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rFonts w:ascii="Times New Roman" w:hAnsi="Times New Roman"/>
          <w:sz w:val="28"/>
          <w:szCs w:val="28"/>
          <w:lang w:val="ru-RU"/>
        </w:rPr>
        <w:tab/>
        <w:tab/>
        <w:tab/>
        <w:tab/>
        <w:tab/>
        <w:tab/>
        <w:tab/>
        <w:tab/>
        <w:t>Приложение 3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</w:t>
        <w:tab/>
        <w:tab/>
        <w:tab/>
        <w:tab/>
        <w:tab/>
        <w:tab/>
        <w:tab/>
        <w:tab/>
      </w:r>
      <w:r>
        <w:rPr>
          <w:rFonts w:ascii="Times New Roman" w:hAnsi="Times New Roman"/>
          <w:sz w:val="28"/>
          <w:szCs w:val="28"/>
          <w:lang w:val="ru-RU"/>
        </w:rPr>
        <w:t xml:space="preserve">к административному                                           </w:t>
        <w:tab/>
        <w:tab/>
        <w:tab/>
        <w:tab/>
        <w:tab/>
        <w:tab/>
        <w:tab/>
        <w:tab/>
        <w:t xml:space="preserve">регламенту предоставления </w:t>
        <w:tab/>
        <w:tab/>
        <w:tab/>
        <w:tab/>
        <w:tab/>
        <w:tab/>
        <w:tab/>
        <w:tab/>
        <w:tab/>
        <w:tab/>
        <w:t xml:space="preserve">муниципальной услуги </w:t>
        <w:tab/>
        <w:tab/>
        <w:tab/>
        <w:tab/>
        <w:tab/>
        <w:tab/>
        <w:tab/>
        <w:tab/>
        <w:tab/>
        <w:tab/>
        <w:t>«Информирование о статусе</w:t>
        <w:tab/>
        <w:tab/>
        <w:tab/>
        <w:tab/>
        <w:tab/>
        <w:tab/>
        <w:tab/>
        <w:tab/>
        <w:tab/>
        <w:tab/>
        <w:t xml:space="preserve">переселения из аварийного жилья </w:t>
        <w:tab/>
        <w:tab/>
        <w:tab/>
        <w:tab/>
        <w:tab/>
        <w:tab/>
        <w:tab/>
        <w:tab/>
        <w:tab/>
        <w:t>Раменского муниципального округа»,</w:t>
        <w:tab/>
        <w:tab/>
        <w:tab/>
        <w:tab/>
        <w:tab/>
        <w:tab/>
        <w:tab/>
        <w:tab/>
      </w:r>
      <w:r>
        <w:rPr>
          <w:rFonts w:eastAsia="Calibri" w:ascii="Times New Roman" w:hAnsi="Times New Roman"/>
          <w:sz w:val="28"/>
          <w:szCs w:val="28"/>
          <w:lang w:val="ru-RU" w:eastAsia="en-US"/>
        </w:rPr>
        <w:t xml:space="preserve">утвержденному постановлением  </w:t>
        <w:tab/>
        <w:tab/>
        <w:tab/>
        <w:tab/>
        <w:tab/>
        <w:tab/>
        <w:tab/>
        <w:tab/>
        <w:tab/>
        <w:t xml:space="preserve">Администрации Раменского                         </w:t>
        <w:tab/>
        <w:tab/>
        <w:tab/>
        <w:tab/>
        <w:tab/>
        <w:tab/>
        <w:tab/>
        <w:tab/>
        <w:t xml:space="preserve">муниципального округа                            </w:t>
        <w:tab/>
        <w:tab/>
        <w:tab/>
        <w:tab/>
        <w:tab/>
        <w:tab/>
        <w:tab/>
        <w:tab/>
        <w:t>Московской области</w:t>
      </w:r>
      <w:bookmarkStart w:id="0" w:name="_Ref437561208"/>
      <w:bookmarkStart w:id="1" w:name="_Toc438110048"/>
      <w:bookmarkStart w:id="2" w:name="_Ref437561184"/>
      <w:bookmarkStart w:id="3" w:name="_Toc437973306"/>
      <w:bookmarkStart w:id="4" w:name="_Ref437561441"/>
      <w:bookmarkStart w:id="5" w:name="_Toc438376260"/>
      <w:bookmarkStart w:id="6" w:name="_Hlk20901195"/>
      <w:bookmarkStart w:id="7" w:name="_Toc37427979"/>
      <w:bookmarkStart w:id="8" w:name="_Toc67579909"/>
      <w:bookmarkStart w:id="9" w:name="_Toc40796540"/>
      <w:bookmarkStart w:id="10" w:name="_Toc67036406"/>
      <w:bookmarkStart w:id="11" w:name="_Toc510617031"/>
    </w:p>
    <w:p>
      <w:pPr>
        <w:pStyle w:val="Style33"/>
        <w:numPr>
          <w:ilvl w:val="0"/>
          <w:numId w:val="0"/>
        </w:numPr>
        <w:spacing w:lineRule="auto" w:line="240" w:before="0" w:after="0"/>
        <w:ind w:hanging="0" w:left="0"/>
        <w:contextualSpacing/>
        <w:outlineLvl w:val="1"/>
        <w:rPr>
          <w:b w:val="false"/>
          <w:szCs w:val="24"/>
        </w:rPr>
      </w:pPr>
      <w:r>
        <w:rPr>
          <w:b w:val="false"/>
          <w:szCs w:val="24"/>
        </w:rPr>
      </w:r>
    </w:p>
    <w:p>
      <w:pPr>
        <w:pStyle w:val="Style33"/>
        <w:numPr>
          <w:ilvl w:val="0"/>
          <w:numId w:val="0"/>
        </w:numPr>
        <w:spacing w:lineRule="auto" w:line="240" w:before="0" w:after="0"/>
        <w:ind w:hanging="0" w:left="0"/>
        <w:contextualSpacing/>
        <w:outlineLvl w:val="1"/>
        <w:rPr>
          <w:b w:val="false"/>
          <w:szCs w:val="24"/>
        </w:rPr>
      </w:pPr>
      <w:r>
        <w:rPr>
          <w:b w:val="false"/>
          <w:szCs w:val="24"/>
        </w:rPr>
      </w:r>
    </w:p>
    <w:p>
      <w:pPr>
        <w:pStyle w:val="Style33"/>
        <w:numPr>
          <w:ilvl w:val="0"/>
          <w:numId w:val="0"/>
        </w:numPr>
        <w:spacing w:lineRule="auto" w:line="240" w:before="0" w:after="0"/>
        <w:ind w:hanging="0" w:left="0"/>
        <w:contextualSpacing/>
        <w:outlineLvl w:val="1"/>
        <w:rPr>
          <w:sz w:val="28"/>
          <w:szCs w:val="28"/>
        </w:rPr>
      </w:pPr>
      <w:r>
        <w:rPr>
          <w:b w:val="false"/>
          <w:sz w:val="28"/>
          <w:szCs w:val="28"/>
        </w:rPr>
        <w:t>Форма</w:t>
      </w:r>
      <w:bookmarkEnd w:id="6"/>
      <w:bookmarkEnd w:id="7"/>
      <w:bookmarkEnd w:id="8"/>
      <w:bookmarkEnd w:id="9"/>
      <w:bookmarkEnd w:id="10"/>
      <w:bookmarkEnd w:id="11"/>
      <w:r>
        <w:rPr>
          <w:b w:val="false"/>
          <w:sz w:val="28"/>
          <w:szCs w:val="28"/>
        </w:rPr>
        <w:t xml:space="preserve"> решения о предоставлении муниципальной услуги</w:t>
      </w:r>
    </w:p>
    <w:p>
      <w:pPr>
        <w:pStyle w:val="Style33"/>
        <w:numPr>
          <w:ilvl w:val="0"/>
          <w:numId w:val="0"/>
        </w:numPr>
        <w:spacing w:lineRule="auto" w:line="240" w:before="0" w:after="0"/>
        <w:ind w:hanging="0" w:left="0"/>
        <w:contextualSpacing/>
        <w:outlineLvl w:val="1"/>
        <w:rPr>
          <w:sz w:val="28"/>
          <w:szCs w:val="28"/>
        </w:rPr>
      </w:pPr>
      <w:r>
        <w:rPr>
          <w:b w:val="false"/>
          <w:sz w:val="28"/>
          <w:szCs w:val="28"/>
        </w:rPr>
        <w:t>«Информирование о статусе переселения из аварийного жилья»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Решение</w:t>
      </w:r>
    </w:p>
    <w:p>
      <w:pPr>
        <w:pStyle w:val="Normal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о предоставлении муниципальной услуги </w:t>
      </w:r>
    </w:p>
    <w:p>
      <w:pPr>
        <w:pStyle w:val="Normal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«Информирование о статусе переселения из аварийного жилья»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</w:r>
    </w:p>
    <w:p>
      <w:pPr>
        <w:pStyle w:val="Normal"/>
        <w:spacing w:lineRule="auto" w:line="216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«_____»____________ 20_____                                                                    № _________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  <w:lang w:eastAsia="ru-RU"/>
        </w:rPr>
        <w:t>(наименование органа местного самоуправления)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(далее - Администрация) рассмотрены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запрос о предоставлении муниципальной услуги «Информирование о статусе переселения из аварийного жилья» (далее - муниципальная услуга)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№ ______________ (</w:t>
      </w: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указать регистрационный номер запроса)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(далее - запрос) и документы, представленные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гр.______________________________________________________________________.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eastAsia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ascii="Times New Roman" w:hAnsi="Times New Roman"/>
          <w:sz w:val="20"/>
          <w:szCs w:val="20"/>
          <w:lang w:eastAsia="ru-RU"/>
        </w:rPr>
        <w:t>(фамилия, имя, отчество (при наличии) заявителя полностью (представителя заявителя)</w:t>
      </w:r>
    </w:p>
    <w:p>
      <w:pPr>
        <w:pStyle w:val="Normal"/>
        <w:spacing w:lineRule="auto" w:line="240" w:before="0" w:after="0"/>
        <w:ind w:firstLine="709" w:left="142"/>
        <w:jc w:val="center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 w:left="142"/>
        <w:jc w:val="center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В соответствии с Федеральным законом «Об организации предоставления государственных и муниципальных услуг» от 27.07.2010 № 210-ФЗ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принято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решение о предоставлении муниципальной услуги: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гр.______________________________________________________________________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  <w:lang w:eastAsia="ru-RU"/>
        </w:rPr>
        <w:t>(фамилия, имя, отчество (при наличии), дата рождения)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tbl>
      <w:tblPr>
        <w:tblStyle w:val="affd"/>
        <w:tblW w:w="98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106"/>
        <w:gridCol w:w="5709"/>
      </w:tblGrid>
      <w:tr>
        <w:trPr/>
        <w:tc>
          <w:tcPr>
            <w:tcW w:w="410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Адрес многоквартирного дома (далее - МКД)</w:t>
            </w:r>
          </w:p>
        </w:tc>
        <w:tc>
          <w:tcPr>
            <w:tcW w:w="5709" w:type="dxa"/>
            <w:tcBorders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410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Статус МКД</w:t>
            </w:r>
          </w:p>
        </w:tc>
        <w:tc>
          <w:tcPr>
            <w:tcW w:w="5709" w:type="dxa"/>
            <w:tcBorders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Segoe UI Symbol" w:ascii="Segoe UI Symbol" w:hAnsi="Segoe UI Symbol"/>
                <w:kern w:val="0"/>
                <w:sz w:val="28"/>
                <w:szCs w:val="28"/>
                <w:lang w:val="ru-RU" w:bidi="ar-SA"/>
              </w:rPr>
              <w:t>☐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признан аварийным</w:t>
            </w:r>
          </w:p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Segoe UI Symbol" w:ascii="Segoe UI Symbol" w:hAnsi="Segoe UI Symbol"/>
                <w:kern w:val="0"/>
                <w:sz w:val="28"/>
                <w:szCs w:val="28"/>
                <w:lang w:val="ru-RU" w:bidi="ar-SA"/>
              </w:rPr>
              <w:t>☐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не признан аварийным</w:t>
            </w:r>
            <w:r>
              <w:rPr>
                <w:rFonts w:cs="Times New Roman" w:ascii="Times New Roman" w:hAnsi="Times New Roman"/>
                <w:b/>
                <w:kern w:val="0"/>
                <w:sz w:val="28"/>
                <w:szCs w:val="28"/>
                <w:vertAlign w:val="superscript"/>
                <w:lang w:val="ru-RU" w:bidi="ar-SA"/>
              </w:rPr>
              <w:t>1</w:t>
            </w:r>
          </w:p>
        </w:tc>
      </w:tr>
      <w:tr>
        <w:trPr/>
        <w:tc>
          <w:tcPr>
            <w:tcW w:w="410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Дата признания МКД аварийным</w:t>
            </w:r>
          </w:p>
        </w:tc>
        <w:tc>
          <w:tcPr>
            <w:tcW w:w="5709" w:type="dxa"/>
            <w:tcBorders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410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Сведения о включении в государственную программу Московской области «Переселение граждан из аварийного жилищного фонда  в Московской области»,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утвержденную постановлением Правительства Московской области от 28.03.2019 № 182/10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(далее - Государственная программа)</w:t>
            </w:r>
          </w:p>
        </w:tc>
        <w:tc>
          <w:tcPr>
            <w:tcW w:w="5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eastAsia="Times New Roman" w:cs="Segoe UI Symbol" w:ascii="Segoe UI Symbol" w:hAnsi="Segoe UI Symbol"/>
                <w:kern w:val="0"/>
                <w:sz w:val="28"/>
                <w:szCs w:val="28"/>
                <w:lang w:val="ru-RU" w:eastAsia="ru-RU" w:bidi="ar-SA"/>
              </w:rPr>
              <w:t>☐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МКД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включён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Государственную программу</w:t>
            </w:r>
            <w:r>
              <w:rPr>
                <w:rFonts w:eastAsia="Times New Roman" w:cs="Calibri" w:ascii="Times New Roman" w:hAnsi="Times New Roman"/>
                <w:b/>
                <w:kern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;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eastAsia="Times New Roman" w:cs="Segoe UI Symbol" w:ascii="Segoe UI Symbol" w:hAnsi="Segoe UI Symbol"/>
                <w:kern w:val="0"/>
                <w:sz w:val="28"/>
                <w:szCs w:val="28"/>
                <w:lang w:val="ru-RU" w:eastAsia="ru-RU" w:bidi="ar-SA"/>
              </w:rPr>
              <w:t>☐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МКД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не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включён в </w:t>
            </w:r>
            <w:r>
              <w:rPr>
                <w:rFonts w:eastAsia="Times New Roman" w:cs="Calibri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Государственную программу</w:t>
            </w:r>
            <w:r>
              <w:rPr>
                <w:rFonts w:eastAsia="Times New Roman" w:cs="Calibri" w:ascii="Times New Roman" w:hAnsi="Times New Roman"/>
                <w:b/>
                <w:kern w:val="0"/>
                <w:sz w:val="28"/>
                <w:szCs w:val="28"/>
                <w:vertAlign w:val="superscript"/>
                <w:lang w:val="ru-RU" w:eastAsia="ru-RU" w:bidi="ar-SA"/>
              </w:rPr>
              <w:t>3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.</w:t>
            </w:r>
          </w:p>
        </w:tc>
      </w:tr>
      <w:tr>
        <w:trPr/>
        <w:tc>
          <w:tcPr>
            <w:tcW w:w="410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 xml:space="preserve">Срок расселения МКД согласно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Государственной программе</w:t>
            </w:r>
          </w:p>
        </w:tc>
        <w:tc>
          <w:tcPr>
            <w:tcW w:w="5709" w:type="dxa"/>
            <w:tcBorders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/>
          <w:i/>
          <w:i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i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1.</w:t>
      </w:r>
      <w:r>
        <w:rPr>
          <w:rFonts w:eastAsia="Times New Roman" w:ascii="Times New Roman" w:hAnsi="Times New Roman"/>
          <w:b/>
          <w:sz w:val="28"/>
          <w:szCs w:val="28"/>
          <w:vertAlign w:val="superscript"/>
          <w:lang w:eastAsia="ru-RU"/>
        </w:rPr>
        <w:t xml:space="preserve">  </w:t>
      </w: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МКД не признан аварийным.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Для признания дома аварийным собственникам и (или) нанимателям необходимо: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1. Обратиться в Администрацию с заявлением о проведении обследования МКД;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2. Администрация формирует межведомственную комиссию для обследования состояния МКД;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3. На основании заключения комиссии принимается решение о признании или непризнании МКД аварийным (ст. 32 ЖК РФ, Постановление Правительства РФ                 от 28.01.2006 № 47).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 xml:space="preserve">2. МКД включён в </w:t>
      </w:r>
      <w:r>
        <w:rPr>
          <w:rFonts w:eastAsia="Times New Roman" w:cs="Calibri" w:ascii="Times New Roman" w:hAnsi="Times New Roman"/>
          <w:b/>
          <w:sz w:val="28"/>
          <w:szCs w:val="28"/>
          <w:lang w:eastAsia="ru-RU"/>
        </w:rPr>
        <w:t>Государственную программу</w:t>
      </w: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Собственники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жилых помещений имеют право на: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  •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денежную компенсацию (ст. 32 ЖК РФ);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•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получение субсидии, если на момент обращения собственника действует соответствующее Постановление.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Наниматели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жилых помещений по договорам социального найма имеют право на: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  •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предоставление равнозначного жилого помещения по договору социального найма в доме, соответствующем требованиям жилищного законодательства;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•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получение субсидии, если на момент обращения нанимателя действует соответствующее Постановление.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 xml:space="preserve">3. МКД не включён в </w:t>
      </w:r>
      <w:r>
        <w:rPr>
          <w:rFonts w:eastAsia="Times New Roman" w:cs="Calibri" w:ascii="Times New Roman" w:hAnsi="Times New Roman"/>
          <w:b/>
          <w:sz w:val="28"/>
          <w:szCs w:val="28"/>
          <w:lang w:eastAsia="ru-RU"/>
        </w:rPr>
        <w:t>Государственную программу</w:t>
      </w: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Включение аварийного МКД в </w:t>
      </w:r>
      <w:r>
        <w:rPr>
          <w:rFonts w:eastAsia="Times New Roman" w:cs="Calibri" w:ascii="Times New Roman" w:hAnsi="Times New Roman"/>
          <w:sz w:val="28"/>
          <w:szCs w:val="28"/>
          <w:lang w:eastAsia="ru-RU"/>
        </w:rPr>
        <w:t>Государственную программу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осуществляется в рамках установленной процедуры на основании обращения Администрации в Министерство строительного комплекса Московской области.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  <w:bookmarkStart w:id="12" w:name="_GoBack"/>
      <w:bookmarkStart w:id="13" w:name="_GoBack"/>
      <w:bookmarkEnd w:id="13"/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Уполномоченное должностное 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лицо Администрации                                       ___________     _____________________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eastAsia="Times New Roman" w:ascii="Times New Roman" w:hAnsi="Times New Roman"/>
          <w:sz w:val="20"/>
          <w:szCs w:val="20"/>
          <w:lang w:eastAsia="ru-RU"/>
        </w:rPr>
        <w:t>(подпись)                      (расшифровка подписи</w:t>
      </w:r>
      <w:bookmarkEnd w:id="0"/>
      <w:bookmarkEnd w:id="1"/>
      <w:bookmarkEnd w:id="2"/>
      <w:bookmarkEnd w:id="3"/>
      <w:bookmarkEnd w:id="4"/>
      <w:bookmarkEnd w:id="5"/>
      <w:r>
        <w:rPr>
          <w:rFonts w:eastAsia="Times New Roman" w:ascii="Times New Roman" w:hAnsi="Times New Roman"/>
          <w:sz w:val="20"/>
          <w:szCs w:val="20"/>
          <w:lang w:eastAsia="ru-RU"/>
        </w:rPr>
        <w:t>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566" w:gutter="0" w:header="397" w:top="709" w:footer="0" w:bottom="851"/>
      <w:pgNumType w:fmt="decimal"/>
      <w:formProt w:val="false"/>
      <w:titlePg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Cambria">
    <w:charset w:val="01"/>
    <w:family w:val="roman"/>
    <w:pitch w:val="default"/>
  </w:font>
  <w:font w:name="Courier New"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swiss"/>
    <w:pitch w:val="default"/>
  </w:font>
  <w:font w:name="Consultant">
    <w:charset w:val="01"/>
    <w:family w:val="roman"/>
    <w:pitch w:val="default"/>
  </w:font>
  <w:font w:name="Segoe UI Symbo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firstLine="710"/>
      </w:pPr>
      <w:rPr>
        <w:sz w:val="28"/>
        <w:i w:val="false"/>
        <w:b w:val="false"/>
        <w:szCs w:val="28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7" w:hanging="720"/>
      </w:pPr>
      <w:rPr>
        <w:sz w:val="28"/>
        <w:i w:val="false"/>
        <w:b w:val="false"/>
        <w:szCs w:val="28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980" w:hanging="1080"/>
      </w:pPr>
      <w:rPr/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7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842" w:hanging="1275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2049" w:hanging="1275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256" w:hanging="1275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463" w:hanging="1275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670" w:hanging="1275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042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249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3816" w:hanging="180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doNotHyphenateCaps/>
  <w:hyphenationZone w:val="357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iPriority="0" w:semiHidden="1" w:qFormat="1"/>
    <w:lsdException w:name="annotation text" w:semiHidden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uiPriority="1" w:semiHidden="1" w:unhideWhenUsed="1"/>
    <w:lsdException w:name="Body Text" w:uiPriority="0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1"/>
    <w:qFormat/>
    <w:pPr>
      <w:keepNext w:val="true"/>
      <w:spacing w:lineRule="auto" w:line="240" w:before="0" w:after="0"/>
      <w:jc w:val="right"/>
      <w:outlineLvl w:val="0"/>
    </w:pPr>
    <w:rPr>
      <w:rFonts w:ascii="Times New Roman" w:hAnsi="Times New Roman" w:eastAsia="Times New Roman"/>
      <w:b/>
      <w:bCs/>
      <w:i/>
      <w:iCs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23"/>
    <w:qFormat/>
    <w:pPr>
      <w:keepNext w:val="true"/>
      <w:spacing w:lineRule="auto" w:line="240" w:before="240" w:after="60"/>
      <w:outlineLvl w:val="1"/>
    </w:pPr>
    <w:rPr>
      <w:rFonts w:ascii="Arial" w:hAnsi="Arial" w:eastAsia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qFormat/>
    <w:pPr>
      <w:keepNext w:val="true"/>
      <w:spacing w:lineRule="auto" w:line="240" w:before="240" w:after="60"/>
      <w:outlineLvl w:val="2"/>
    </w:pPr>
    <w:rPr>
      <w:rFonts w:ascii="Arial" w:hAnsi="Arial" w:eastAsia="Times New Roman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pPr>
      <w:keepNext w:val="true"/>
      <w:overflowPunct w:val="true"/>
      <w:spacing w:lineRule="auto" w:line="216" w:before="0" w:after="0"/>
      <w:jc w:val="center"/>
      <w:textAlignment w:val="baseline"/>
      <w:outlineLvl w:val="3"/>
    </w:pPr>
    <w:rPr>
      <w:rFonts w:ascii="Times New Roman" w:hAnsi="Times New Roman" w:eastAsia="Times New Roman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pPr>
      <w:suppressAutoHyphens w:val="true"/>
      <w:spacing w:lineRule="auto" w:line="240"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6"/>
    <w:qFormat/>
    <w:pPr>
      <w:tabs>
        <w:tab w:val="clear" w:pos="708"/>
        <w:tab w:val="left" w:pos="1152" w:leader="none"/>
      </w:tabs>
      <w:spacing w:lineRule="auto" w:line="240" w:before="240" w:after="60"/>
      <w:ind w:hanging="1152" w:left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Heading7">
    <w:name w:val="heading 7"/>
    <w:basedOn w:val="Normal"/>
    <w:next w:val="Normal"/>
    <w:link w:val="7"/>
    <w:qFormat/>
    <w:pPr>
      <w:spacing w:lineRule="auto" w:line="240" w:before="240" w:after="60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8"/>
    <w:qFormat/>
    <w:pPr>
      <w:tabs>
        <w:tab w:val="clear" w:pos="708"/>
        <w:tab w:val="left" w:pos="1440" w:leader="none"/>
      </w:tabs>
      <w:spacing w:lineRule="auto" w:line="240" w:before="240" w:after="60"/>
      <w:ind w:hanging="1440" w:left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9"/>
    <w:qFormat/>
    <w:pPr>
      <w:tabs>
        <w:tab w:val="clear" w:pos="708"/>
        <w:tab w:val="left" w:pos="1584" w:leader="none"/>
      </w:tabs>
      <w:spacing w:lineRule="auto" w:line="240" w:before="240" w:after="60"/>
      <w:ind w:hanging="1584" w:left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llowedHyperlink">
    <w:name w:val="FollowedHyperlink"/>
    <w:qFormat/>
    <w:rPr>
      <w:color w:val="800080"/>
      <w:u w:val="single"/>
    </w:rPr>
  </w:style>
  <w:style w:type="character" w:styleId="Style5">
    <w:name w:val="Символ сноски"/>
    <w:semiHidden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styleId="Style6">
    <w:name w:val="Символ концевой сноски"/>
    <w:uiPriority w:val="99"/>
    <w:unhideWhenUsed/>
    <w:qFormat/>
    <w:rPr>
      <w:vertAlign w:val="superscript"/>
    </w:rPr>
  </w:style>
  <w:style w:type="character" w:styleId="user1">
    <w:name w:val="Символ концевой сноски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qFormat/>
    <w:rPr>
      <w:rFonts w:cs="Times New Roman"/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qFormat/>
    <w:rPr>
      <w:rFonts w:cs="Times New Roman"/>
      <w:b/>
      <w:bCs/>
    </w:rPr>
  </w:style>
  <w:style w:type="character" w:styleId="Style7" w:customStyle="1">
    <w:name w:val="Верхний колонтитул Знак"/>
    <w:basedOn w:val="DefaultParagraphFont"/>
    <w:uiPriority w:val="99"/>
    <w:qFormat/>
    <w:rPr/>
  </w:style>
  <w:style w:type="character" w:styleId="Style8" w:customStyle="1">
    <w:name w:val="Нижний колонтитул Знак"/>
    <w:basedOn w:val="DefaultParagraphFont"/>
    <w:uiPriority w:val="99"/>
    <w:qFormat/>
    <w:rPr/>
  </w:style>
  <w:style w:type="character" w:styleId="Style9" w:customStyle="1">
    <w:name w:val="Текст выноски Знак"/>
    <w:link w:val="BalloonText"/>
    <w:semiHidden/>
    <w:qFormat/>
    <w:rPr>
      <w:rFonts w:ascii="Tahoma" w:hAnsi="Tahoma" w:cs="Tahoma"/>
      <w:sz w:val="16"/>
      <w:szCs w:val="16"/>
    </w:rPr>
  </w:style>
  <w:style w:type="character" w:styleId="1" w:customStyle="1">
    <w:name w:val="Заголовок 1 Знак"/>
    <w:uiPriority w:val="9"/>
    <w:qFormat/>
    <w:rPr>
      <w:rFonts w:ascii="Cambria" w:hAnsi="Cambria" w:eastAsia="Times New Roman" w:cs="Times New Roman"/>
      <w:color w:val="365F91"/>
      <w:sz w:val="32"/>
      <w:szCs w:val="32"/>
    </w:rPr>
  </w:style>
  <w:style w:type="character" w:styleId="2" w:customStyle="1">
    <w:name w:val="Заголовок 2 Знак"/>
    <w:uiPriority w:val="9"/>
    <w:qFormat/>
    <w:rPr>
      <w:rFonts w:ascii="Cambria" w:hAnsi="Cambria" w:eastAsia="Times New Roman" w:cs="Times New Roman"/>
      <w:color w:val="365F91"/>
      <w:sz w:val="26"/>
      <w:szCs w:val="26"/>
    </w:rPr>
  </w:style>
  <w:style w:type="character" w:styleId="3" w:customStyle="1">
    <w:name w:val="Заголовок 3 Знак"/>
    <w:qFormat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4" w:customStyle="1">
    <w:name w:val="Заголовок 4 Знак"/>
    <w:qFormat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5" w:customStyle="1">
    <w:name w:val="Заголовок 5 Знак"/>
    <w:qFormat/>
    <w:rPr>
      <w:rFonts w:ascii="Times New Roman" w:hAnsi="Times New Roman" w:eastAsia="Times New Roman" w:cs="Times New Roman"/>
      <w:b/>
      <w:bCs/>
      <w:i/>
      <w:iCs/>
      <w:sz w:val="26"/>
      <w:szCs w:val="26"/>
      <w:lang w:eastAsia="ar-SA"/>
    </w:rPr>
  </w:style>
  <w:style w:type="character" w:styleId="6" w:customStyle="1">
    <w:name w:val="Заголовок 6 Знак"/>
    <w:qFormat/>
    <w:rPr>
      <w:rFonts w:ascii="Times New Roman" w:hAnsi="Times New Roman" w:eastAsia="Calibri" w:cs="Times New Roman"/>
      <w:i/>
      <w:iCs/>
      <w:lang w:eastAsia="ru-RU"/>
    </w:rPr>
  </w:style>
  <w:style w:type="character" w:styleId="7" w:customStyle="1">
    <w:name w:val="Заголовок 7 Знак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" w:customStyle="1">
    <w:name w:val="Заголовок 8 Знак"/>
    <w:qFormat/>
    <w:rPr>
      <w:rFonts w:ascii="Arial" w:hAnsi="Arial" w:eastAsia="Calibri" w:cs="Arial"/>
      <w:i/>
      <w:iCs/>
      <w:sz w:val="20"/>
      <w:szCs w:val="20"/>
      <w:lang w:eastAsia="ru-RU"/>
    </w:rPr>
  </w:style>
  <w:style w:type="character" w:styleId="9" w:customStyle="1">
    <w:name w:val="Заголовок 9 Знак"/>
    <w:qFormat/>
    <w:rPr>
      <w:rFonts w:ascii="Arial" w:hAnsi="Arial" w:eastAsia="Calibri" w:cs="Arial"/>
      <w:b/>
      <w:bCs/>
      <w:i/>
      <w:iCs/>
      <w:sz w:val="18"/>
      <w:szCs w:val="18"/>
      <w:lang w:eastAsia="ru-RU"/>
    </w:rPr>
  </w:style>
  <w:style w:type="character" w:styleId="11" w:customStyle="1">
    <w:name w:val="Заголовок 1 Знак1"/>
    <w:qFormat/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character" w:styleId="23" w:customStyle="1">
    <w:name w:val="Заголовок 2 Знак3"/>
    <w:qFormat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styleId="Style10" w:customStyle="1">
    <w:name w:val="Текст сноски Знак"/>
    <w:semiHidden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ConsPlusNormal" w:customStyle="1">
    <w:name w:val="ConsPlusNormal Знак"/>
    <w:link w:val="ConsPlusNormal1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styleId="Style11" w:customStyle="1">
    <w:name w:val="Основной текст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12" w:customStyle="1">
    <w:name w:val="Основной текст с отступом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TML" w:customStyle="1">
    <w:name w:val="Стандартный HTML Знак"/>
    <w:link w:val="HTMLPreformatted"/>
    <w:uiPriority w:val="99"/>
    <w:qFormat/>
    <w:rPr>
      <w:rFonts w:ascii="Courier New" w:hAnsi="Courier New" w:eastAsia="Times New Roman" w:cs="Courier New"/>
      <w:color w:val="000090"/>
      <w:sz w:val="20"/>
      <w:szCs w:val="20"/>
      <w:lang w:eastAsia="ru-RU"/>
    </w:rPr>
  </w:style>
  <w:style w:type="character" w:styleId="41" w:customStyle="1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styleId="21" w:customStyle="1">
    <w:name w:val="Основной текст 2 Знак"/>
    <w:link w:val="BodyText2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3" w:customStyle="1">
    <w:name w:val="Подпись Знак"/>
    <w:qFormat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styleId="Style14" w:customStyle="1">
    <w:name w:val="Красная строка Знак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1" w:customStyle="1">
    <w:name w:val="Основной текст 3 Знак"/>
    <w:link w:val="BodyText3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BodyTextIndentChar" w:customStyle="1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styleId="BodyTextChar" w:customStyle="1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character" w:styleId="FontStyle13" w:customStyle="1">
    <w:name w:val="Font Style13"/>
    <w:qFormat/>
    <w:rPr>
      <w:rFonts w:ascii="Times New Roman" w:hAnsi="Times New Roman" w:cs="Times New Roman"/>
      <w:sz w:val="22"/>
      <w:szCs w:val="22"/>
    </w:rPr>
  </w:style>
  <w:style w:type="character" w:styleId="Style15" w:customStyle="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styleId="35" w:customStyle="1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34" w:customStyle="1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styleId="33" w:customStyle="1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styleId="32" w:customStyle="1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Style16" w:customStyle="1">
    <w:name w:val="Текст примечания Знак"/>
    <w:semiHidden/>
    <w:qFormat/>
    <w:rPr>
      <w:rFonts w:ascii="Calibri" w:hAnsi="Calibri" w:eastAsia="Calibri" w:cs="Times New Roman"/>
      <w:sz w:val="20"/>
      <w:szCs w:val="20"/>
      <w:lang w:eastAsia="ru-RU"/>
    </w:rPr>
  </w:style>
  <w:style w:type="character" w:styleId="Style17" w:customStyle="1">
    <w:name w:val="Тема примечания Знак"/>
    <w:link w:val="annotationsubject"/>
    <w:semiHidden/>
    <w:qFormat/>
    <w:rPr>
      <w:rFonts w:ascii="Calibri" w:hAnsi="Calibri" w:eastAsia="Calibri" w:cs="Times New Roman"/>
      <w:b/>
      <w:bCs/>
      <w:sz w:val="20"/>
      <w:szCs w:val="20"/>
      <w:lang w:eastAsia="ru-RU"/>
    </w:rPr>
  </w:style>
  <w:style w:type="character" w:styleId="blk" w:customStyle="1">
    <w:name w:val="blk"/>
    <w:qFormat/>
    <w:rPr>
      <w:rFonts w:cs="Times New Roman"/>
    </w:rPr>
  </w:style>
  <w:style w:type="character" w:styleId="u" w:customStyle="1">
    <w:name w:val="u"/>
    <w:qFormat/>
    <w:rPr>
      <w:rFonts w:cs="Times New Roman"/>
    </w:rPr>
  </w:style>
  <w:style w:type="character" w:styleId="17" w:customStyle="1">
    <w:name w:val="Знак Знак17"/>
    <w:qFormat/>
    <w:locked/>
    <w:rPr>
      <w:rFonts w:eastAsia="Times New Roman" w:cs="Times New Roman"/>
      <w:lang w:eastAsia="ru-RU"/>
    </w:rPr>
  </w:style>
  <w:style w:type="character" w:styleId="16" w:customStyle="1">
    <w:name w:val="Знак Знак16"/>
    <w:qFormat/>
    <w:locked/>
    <w:rPr>
      <w:rFonts w:eastAsia="Times New Roman" w:cs="Times New Roman"/>
      <w:lang w:eastAsia="ru-RU"/>
    </w:rPr>
  </w:style>
  <w:style w:type="character" w:styleId="12" w:customStyle="1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character" w:styleId="42" w:customStyle="1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character" w:styleId="Style18" w:customStyle="1">
    <w:name w:val="Название Знак"/>
    <w:qFormat/>
    <w:rPr>
      <w:rFonts w:ascii="Arial" w:hAnsi="Arial" w:eastAsia="Calibri" w:cs="Arial"/>
      <w:b/>
      <w:bCs/>
      <w:sz w:val="24"/>
      <w:szCs w:val="24"/>
      <w:lang w:eastAsia="ru-RU"/>
    </w:rPr>
  </w:style>
  <w:style w:type="character" w:styleId="36" w:customStyle="1">
    <w:name w:val="Основной текст с отступом 3 Знак"/>
    <w:link w:val="BodyTextIndent3"/>
    <w:qFormat/>
    <w:rPr>
      <w:rFonts w:ascii="Times New Roman" w:hAnsi="Times New Roman" w:eastAsia="Calibri" w:cs="Times New Roman"/>
      <w:sz w:val="16"/>
      <w:szCs w:val="16"/>
      <w:lang w:eastAsia="ru-RU"/>
    </w:rPr>
  </w:style>
  <w:style w:type="character" w:styleId="Style19" w:customStyle="1">
    <w:name w:val="Текст Знак"/>
    <w:link w:val="PlainText"/>
    <w:qFormat/>
    <w:rPr>
      <w:rFonts w:ascii="Courier New" w:hAnsi="Courier New" w:eastAsia="Calibri" w:cs="Courier New"/>
      <w:sz w:val="20"/>
      <w:szCs w:val="20"/>
      <w:lang w:eastAsia="ru-RU"/>
    </w:rPr>
  </w:style>
  <w:style w:type="character" w:styleId="13" w:customStyle="1">
    <w:name w:val="Обычный1 Знак"/>
    <w:link w:val="116"/>
    <w:qFormat/>
    <w:locked/>
    <w:rPr>
      <w:rFonts w:ascii="Times New Roman" w:hAnsi="Times New Roman"/>
      <w:sz w:val="22"/>
      <w:szCs w:val="22"/>
      <w:lang w:eastAsia="ru-RU" w:bidi="ar-SA"/>
    </w:rPr>
  </w:style>
  <w:style w:type="character" w:styleId="Heading1Char" w:customStyle="1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styleId="Heading2Char" w:customStyle="1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styleId="Heading3Char" w:customStyle="1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styleId="Heading4Char" w:customStyle="1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styleId="BodyTextChar1" w:customStyle="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styleId="BodyTextIndentChar1" w:customStyle="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styleId="15" w:customStyle="1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styleId="HeaderChar" w:customStyle="1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styleId="FooterChar" w:customStyle="1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styleId="121" w:customStyle="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styleId="SignatureChar" w:customStyle="1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styleId="Style20" w:customStyle="1">
    <w:name w:val="Цветовое выделение"/>
    <w:qFormat/>
    <w:rPr>
      <w:b/>
      <w:color w:val="000080"/>
      <w:sz w:val="20"/>
    </w:rPr>
  </w:style>
  <w:style w:type="character" w:styleId="Style21" w:customStyle="1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character" w:styleId="Style22" w:customStyle="1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character" w:styleId="BodyTextFirstIndentChar" w:customStyle="1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styleId="BodyText2Char" w:customStyle="1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styleId="BodyText3Char" w:customStyle="1">
    <w:name w:val="Body Text 3 Char"/>
    <w:qFormat/>
    <w:locked/>
    <w:rPr>
      <w:rFonts w:cs="Times New Roman"/>
      <w:sz w:val="16"/>
      <w:szCs w:val="16"/>
      <w:lang w:val="ru-RU" w:eastAsia="ru-RU"/>
    </w:rPr>
  </w:style>
  <w:style w:type="character" w:styleId="27" w:customStyle="1">
    <w:name w:val="Знак Знак27"/>
    <w:qFormat/>
    <w:rPr>
      <w:rFonts w:cs="Times New Roman"/>
      <w:sz w:val="28"/>
      <w:szCs w:val="28"/>
      <w:lang w:val="ru-RU" w:eastAsia="ru-RU"/>
    </w:rPr>
  </w:style>
  <w:style w:type="character" w:styleId="26" w:customStyle="1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styleId="25" w:customStyle="1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styleId="HTML1" w:customStyle="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styleId="28" w:customStyle="1">
    <w:name w:val="Знак Знак28"/>
    <w:qFormat/>
    <w:rPr>
      <w:rFonts w:cs="Times New Roman"/>
      <w:sz w:val="24"/>
      <w:szCs w:val="24"/>
      <w:lang w:val="ru-RU" w:eastAsia="ru-RU"/>
    </w:rPr>
  </w:style>
  <w:style w:type="character" w:styleId="22" w:customStyle="1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31" w:customStyle="1">
    <w:name w:val="Знак Знак23"/>
    <w:qFormat/>
    <w:rPr>
      <w:rFonts w:ascii="Times New Roman" w:hAnsi="Times New Roman" w:cs="Times New Roman"/>
      <w:sz w:val="24"/>
      <w:szCs w:val="24"/>
    </w:rPr>
  </w:style>
  <w:style w:type="character" w:styleId="221" w:customStyle="1">
    <w:name w:val="Знак Знак22"/>
    <w:qFormat/>
    <w:rPr>
      <w:rFonts w:ascii="Times New Roman" w:hAnsi="Times New Roman" w:cs="Times New Roman"/>
      <w:sz w:val="28"/>
      <w:szCs w:val="28"/>
    </w:rPr>
  </w:style>
  <w:style w:type="character" w:styleId="211" w:customStyle="1">
    <w:name w:val="Знак Знак21"/>
    <w:qFormat/>
    <w:rPr>
      <w:rFonts w:ascii="Arial" w:hAnsi="Arial" w:cs="Arial"/>
      <w:b/>
      <w:bCs/>
      <w:sz w:val="26"/>
      <w:szCs w:val="26"/>
    </w:rPr>
  </w:style>
  <w:style w:type="character" w:styleId="20" w:customStyle="1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styleId="212" w:customStyle="1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211" w:customStyle="1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styleId="2111" w:customStyle="1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styleId="201" w:customStyle="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styleId="19" w:customStyle="1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styleId="18" w:customStyle="1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styleId="172" w:customStyle="1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styleId="162" w:customStyle="1">
    <w:name w:val="Знак Знак162"/>
    <w:qFormat/>
    <w:locked/>
    <w:rPr>
      <w:rFonts w:ascii="Arial" w:hAnsi="Arial" w:cs="Arial"/>
      <w:lang w:val="ru-RU" w:eastAsia="ru-RU"/>
    </w:rPr>
  </w:style>
  <w:style w:type="character" w:styleId="151" w:customStyle="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styleId="111" w:customStyle="1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styleId="91" w:customStyle="1">
    <w:name w:val="Знак Знак9"/>
    <w:qFormat/>
    <w:locked/>
    <w:rPr>
      <w:rFonts w:cs="Times New Roman"/>
      <w:lang w:val="ru-RU" w:eastAsia="ru-RU"/>
    </w:rPr>
  </w:style>
  <w:style w:type="character" w:styleId="37" w:customStyle="1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styleId="14" w:customStyle="1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styleId="24" w:customStyle="1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styleId="10" w:customStyle="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styleId="110" w:customStyle="1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styleId="51" w:customStyle="1">
    <w:name w:val="Знак Знак5"/>
    <w:qFormat/>
    <w:locked/>
    <w:rPr>
      <w:rFonts w:ascii="Tahoma" w:hAnsi="Tahoma" w:cs="Tahoma"/>
      <w:sz w:val="16"/>
      <w:szCs w:val="16"/>
    </w:rPr>
  </w:style>
  <w:style w:type="character" w:styleId="1211" w:customStyle="1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styleId="112" w:customStyle="1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styleId="113" w:customStyle="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character" w:styleId="123" w:customStyle="1">
    <w:name w:val="Знак Знак123"/>
    <w:qFormat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29" w:customStyle="1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192" w:customStyle="1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styleId="182" w:customStyle="1">
    <w:name w:val="Знак Знак182"/>
    <w:qFormat/>
    <w:rPr>
      <w:sz w:val="28"/>
      <w:szCs w:val="24"/>
      <w:lang w:val="ru-RU" w:eastAsia="ru-RU" w:bidi="ar-SA"/>
    </w:rPr>
  </w:style>
  <w:style w:type="character" w:styleId="232" w:customStyle="1">
    <w:name w:val="Знак Знак232"/>
    <w:qFormat/>
    <w:rPr>
      <w:rFonts w:ascii="Times New Roman" w:hAnsi="Times New Roman" w:eastAsia="Times New Roman"/>
      <w:sz w:val="24"/>
    </w:rPr>
  </w:style>
  <w:style w:type="character" w:styleId="223" w:customStyle="1">
    <w:name w:val="Знак Знак223"/>
    <w:qFormat/>
    <w:rPr>
      <w:rFonts w:ascii="Times New Roman" w:hAnsi="Times New Roman" w:eastAsia="Times New Roman"/>
      <w:sz w:val="28"/>
    </w:rPr>
  </w:style>
  <w:style w:type="character" w:styleId="213" w:customStyle="1">
    <w:name w:val="Знак Знак213"/>
    <w:qFormat/>
    <w:rPr>
      <w:rFonts w:ascii="Arial" w:hAnsi="Arial" w:eastAsia="Times New Roman" w:cs="Arial"/>
      <w:b/>
      <w:bCs/>
      <w:sz w:val="26"/>
      <w:szCs w:val="26"/>
    </w:rPr>
  </w:style>
  <w:style w:type="character" w:styleId="203" w:customStyle="1">
    <w:name w:val="Знак Знак203"/>
    <w:qFormat/>
    <w:rPr>
      <w:rFonts w:ascii="Times New Roman" w:hAnsi="Times New Roman" w:eastAsia="Times New Roman"/>
      <w:b/>
      <w:bCs/>
      <w:sz w:val="28"/>
      <w:szCs w:val="28"/>
    </w:rPr>
  </w:style>
  <w:style w:type="character" w:styleId="Heading1Char1" w:customStyle="1">
    <w:name w:val="Heading 1 Char1"/>
    <w:qFormat/>
    <w:locked/>
    <w:rPr>
      <w:rFonts w:ascii="Tahoma" w:hAnsi="Tahoma" w:eastAsia="Calibri"/>
      <w:lang w:val="en-US" w:eastAsia="en-US" w:bidi="ar-SA"/>
    </w:rPr>
  </w:style>
  <w:style w:type="character" w:styleId="Heading2Char1" w:customStyle="1">
    <w:name w:val="Heading 2 Char1"/>
    <w:qFormat/>
    <w:locked/>
    <w:rPr>
      <w:rFonts w:ascii="Arial" w:hAnsi="Arial" w:eastAsia="Calibri" w:cs="Arial"/>
      <w:b/>
      <w:bCs/>
      <w:i/>
      <w:iCs/>
      <w:sz w:val="28"/>
      <w:szCs w:val="28"/>
      <w:lang w:val="ru-RU" w:eastAsia="ru-RU" w:bidi="ar-SA"/>
    </w:rPr>
  </w:style>
  <w:style w:type="character" w:styleId="Heading3Char1" w:customStyle="1">
    <w:name w:val="Heading 3 Char1"/>
    <w:qFormat/>
    <w:locked/>
    <w:rPr>
      <w:rFonts w:ascii="Arial" w:hAnsi="Arial" w:eastAsia="Calibri" w:cs="Arial"/>
      <w:b/>
      <w:bCs/>
      <w:sz w:val="26"/>
      <w:szCs w:val="26"/>
      <w:lang w:val="ru-RU" w:eastAsia="ru-RU" w:bidi="ar-SA"/>
    </w:rPr>
  </w:style>
  <w:style w:type="character" w:styleId="Heading4Char1" w:customStyle="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styleId="Heading5Char" w:customStyle="1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styleId="Heading6Char" w:customStyle="1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styleId="Heading7Char" w:customStyle="1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styleId="Heading8Char" w:customStyle="1">
    <w:name w:val="Heading 8 Char"/>
    <w:qFormat/>
    <w:locked/>
    <w:rPr>
      <w:rFonts w:ascii="Arial" w:hAnsi="Arial" w:eastAsia="Calibri" w:cs="Arial"/>
      <w:i/>
      <w:iCs/>
      <w:lang w:val="ru-RU" w:eastAsia="ru-RU" w:bidi="ar-SA"/>
    </w:rPr>
  </w:style>
  <w:style w:type="character" w:styleId="Heading9Char" w:customStyle="1">
    <w:name w:val="Heading 9 Char"/>
    <w:qFormat/>
    <w:locked/>
    <w:rPr>
      <w:rFonts w:ascii="Arial" w:hAnsi="Arial" w:eastAsia="Calibri" w:cs="Arial"/>
      <w:b/>
      <w:bCs/>
      <w:i/>
      <w:iCs/>
      <w:sz w:val="18"/>
      <w:szCs w:val="18"/>
      <w:lang w:val="ru-RU" w:eastAsia="ru-RU" w:bidi="ar-SA"/>
    </w:rPr>
  </w:style>
  <w:style w:type="character" w:styleId="HeaderChar1" w:customStyle="1">
    <w:name w:val="Header Char1"/>
    <w:qFormat/>
    <w:locked/>
    <w:rPr>
      <w:rFonts w:ascii="Calibri" w:hAnsi="Calibri" w:eastAsia="Calibri"/>
      <w:sz w:val="22"/>
      <w:szCs w:val="22"/>
      <w:lang w:val="ru-RU" w:eastAsia="ru-RU" w:bidi="ar-SA"/>
    </w:rPr>
  </w:style>
  <w:style w:type="character" w:styleId="FooterChar1" w:customStyle="1">
    <w:name w:val="Footer Char1"/>
    <w:qFormat/>
    <w:locked/>
    <w:rPr>
      <w:rFonts w:ascii="Calibri" w:hAnsi="Calibri" w:eastAsia="Calibri"/>
      <w:sz w:val="22"/>
      <w:szCs w:val="22"/>
      <w:lang w:val="ru-RU" w:eastAsia="ru-RU" w:bidi="ar-SA"/>
    </w:rPr>
  </w:style>
  <w:style w:type="character" w:styleId="BodyTextChar2" w:customStyle="1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styleId="BodyTextIndentChar2" w:customStyle="1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styleId="HTMLPreformattedChar" w:customStyle="1">
    <w:name w:val="HTML Preformatted Char"/>
    <w:qFormat/>
    <w:locked/>
    <w:rPr>
      <w:rFonts w:ascii="Courier New" w:hAnsi="Courier New" w:eastAsia="Calibri" w:cs="Courier New"/>
      <w:color w:val="000090"/>
      <w:lang w:val="ru-RU" w:eastAsia="ru-RU" w:bidi="ar-SA"/>
    </w:rPr>
  </w:style>
  <w:style w:type="character" w:styleId="BodyText2Char1" w:customStyle="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styleId="SignatureChar1" w:customStyle="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styleId="BodyTextFirstIndentChar1" w:customStyle="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styleId="BodyText3Char1" w:customStyle="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styleId="TitleChar" w:customStyle="1">
    <w:name w:val="Title Char"/>
    <w:qFormat/>
    <w:locked/>
    <w:rPr>
      <w:rFonts w:ascii="Arial" w:hAnsi="Arial" w:eastAsia="Calibri" w:cs="Arial"/>
      <w:b/>
      <w:bCs/>
      <w:sz w:val="24"/>
      <w:szCs w:val="24"/>
      <w:lang w:val="ru-RU" w:eastAsia="ru-RU" w:bidi="ar-SA"/>
    </w:rPr>
  </w:style>
  <w:style w:type="character" w:styleId="BodyTextIndent3Char" w:customStyle="1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styleId="PlainTextChar" w:customStyle="1">
    <w:name w:val="Plain Text Char"/>
    <w:qFormat/>
    <w:locked/>
    <w:rPr>
      <w:rFonts w:ascii="Courier New" w:hAnsi="Courier New" w:eastAsia="Calibri" w:cs="Courier New"/>
      <w:lang w:val="ru-RU" w:eastAsia="ru-RU" w:bidi="ar-SA"/>
    </w:rPr>
  </w:style>
  <w:style w:type="character" w:styleId="210" w:customStyle="1">
    <w:name w:val="Красная строка 2 Знак"/>
    <w:link w:val="BodyTextFirstIndent2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pple-style-span" w:customStyle="1">
    <w:name w:val="apple-style-span"/>
    <w:basedOn w:val="DefaultParagraphFont"/>
    <w:qFormat/>
    <w:rPr/>
  </w:style>
  <w:style w:type="character" w:styleId="Style23" w:customStyle="1">
    <w:name w:val="Текст концевой сноски Знак"/>
    <w:uiPriority w:val="99"/>
    <w:qFormat/>
    <w:rPr>
      <w:sz w:val="24"/>
      <w:szCs w:val="24"/>
      <w:lang w:eastAsia="en-US"/>
    </w:rPr>
  </w:style>
  <w:style w:type="character" w:styleId="Style24" w:customStyle="1">
    <w:name w:val="Схема документа Знак"/>
    <w:link w:val="DocumentMap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character" w:styleId="411" w:customStyle="1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character" w:styleId="171" w:customStyle="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styleId="161" w:customStyle="1">
    <w:name w:val="Знак Знак161"/>
    <w:qFormat/>
    <w:locked/>
    <w:rPr>
      <w:rFonts w:ascii="Arial" w:hAnsi="Arial" w:cs="Arial"/>
      <w:lang w:val="ru-RU" w:eastAsia="ru-RU"/>
    </w:rPr>
  </w:style>
  <w:style w:type="character" w:styleId="122" w:customStyle="1">
    <w:name w:val="Знак Знак122"/>
    <w:qFormat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191" w:customStyle="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styleId="181" w:customStyle="1">
    <w:name w:val="Знак Знак181"/>
    <w:qFormat/>
    <w:rPr>
      <w:sz w:val="28"/>
      <w:szCs w:val="24"/>
      <w:lang w:val="ru-RU" w:eastAsia="ru-RU" w:bidi="ar-SA"/>
    </w:rPr>
  </w:style>
  <w:style w:type="character" w:styleId="2311" w:customStyle="1">
    <w:name w:val="Знак Знак231"/>
    <w:qFormat/>
    <w:rPr>
      <w:rFonts w:ascii="Times New Roman" w:hAnsi="Times New Roman" w:eastAsia="Times New Roman"/>
      <w:sz w:val="24"/>
    </w:rPr>
  </w:style>
  <w:style w:type="character" w:styleId="222" w:customStyle="1">
    <w:name w:val="Знак Знак222"/>
    <w:qFormat/>
    <w:rPr>
      <w:rFonts w:ascii="Times New Roman" w:hAnsi="Times New Roman" w:eastAsia="Times New Roman"/>
      <w:sz w:val="28"/>
    </w:rPr>
  </w:style>
  <w:style w:type="character" w:styleId="2121" w:customStyle="1">
    <w:name w:val="Знак Знак212"/>
    <w:qFormat/>
    <w:rPr>
      <w:rFonts w:ascii="Arial" w:hAnsi="Arial" w:eastAsia="Times New Roman" w:cs="Arial"/>
      <w:b/>
      <w:bCs/>
      <w:sz w:val="26"/>
      <w:szCs w:val="26"/>
    </w:rPr>
  </w:style>
  <w:style w:type="character" w:styleId="202" w:customStyle="1">
    <w:name w:val="Знак Знак202"/>
    <w:qFormat/>
    <w:rPr>
      <w:rFonts w:ascii="Times New Roman" w:hAnsi="Times New Roman" w:eastAsia="Times New Roman"/>
      <w:b/>
      <w:bCs/>
      <w:sz w:val="28"/>
      <w:szCs w:val="28"/>
    </w:rPr>
  </w:style>
  <w:style w:type="character" w:styleId="NoSpacingChar" w:customStyle="1">
    <w:name w:val="No Spacing Char"/>
    <w:link w:val="226"/>
    <w:uiPriority w:val="99"/>
    <w:qFormat/>
    <w:locked/>
    <w:rPr>
      <w:sz w:val="22"/>
      <w:lang w:eastAsia="en-US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normaltextrun" w:customStyle="1">
    <w:name w:val="normaltextrun"/>
    <w:qFormat/>
    <w:rPr/>
  </w:style>
  <w:style w:type="character" w:styleId="114" w:customStyle="1">
    <w:name w:val="Текст примечания Знак1"/>
    <w:uiPriority w:val="99"/>
    <w:semiHidden/>
    <w:qFormat/>
    <w:rPr>
      <w:rFonts w:ascii="Calibri" w:hAnsi="Calibri" w:eastAsia="Calibri" w:cs="Calibri"/>
      <w:lang w:eastAsia="zh-CN"/>
    </w:rPr>
  </w:style>
  <w:style w:type="character" w:styleId="Style25" w:customStyle="1">
    <w:name w:val="Абзац списка Знак"/>
    <w:link w:val="ListParagraph"/>
    <w:uiPriority w:val="34"/>
    <w:qFormat/>
    <w:locked/>
    <w:rPr>
      <w:sz w:val="22"/>
      <w:szCs w:val="22"/>
      <w:lang w:eastAsia="en-US"/>
    </w:rPr>
  </w:style>
  <w:style w:type="character" w:styleId="214" w:customStyle="1">
    <w:name w:val="АР Прил 2 Знак"/>
    <w:basedOn w:val="DefaultParagraphFont"/>
    <w:link w:val="228"/>
    <w:qFormat/>
    <w:rPr>
      <w:rFonts w:ascii="Times New Roman" w:hAnsi="Times New Roman"/>
      <w:b/>
      <w:sz w:val="24"/>
      <w:szCs w:val="22"/>
      <w:lang w:eastAsia="en-US"/>
    </w:rPr>
  </w:style>
  <w:style w:type="paragraph" w:styleId="Style2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qFormat/>
    <w:pPr>
      <w:spacing w:lineRule="auto" w:line="240" w:before="0" w:after="0"/>
      <w:jc w:val="both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next w:val="Normal"/>
    <w:qFormat/>
    <w:pPr>
      <w:overflowPunct w:val="true"/>
      <w:spacing w:lineRule="auto" w:line="216" w:before="0" w:after="0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Style2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alloonText">
    <w:name w:val="Balloon Text"/>
    <w:basedOn w:val="Normal"/>
    <w:link w:val="Style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21"/>
    <w:qFormat/>
    <w:pPr>
      <w:spacing w:lineRule="auto" w:line="240" w:before="0" w:after="0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PlainText">
    <w:name w:val="Plain Text"/>
    <w:basedOn w:val="Normal"/>
    <w:link w:val="Style19"/>
    <w:qFormat/>
    <w:pPr>
      <w:spacing w:lineRule="auto" w:line="240" w:before="0" w:after="0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BodyTextIndent3">
    <w:name w:val="Body Text Indent 3"/>
    <w:basedOn w:val="Normal"/>
    <w:link w:val="36"/>
    <w:qFormat/>
    <w:pPr>
      <w:spacing w:lineRule="auto" w:line="240" w:before="0" w:after="120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EndnoteText">
    <w:name w:val="endnote text"/>
    <w:basedOn w:val="Normal"/>
    <w:link w:val="Style23"/>
    <w:uiPriority w:val="99"/>
    <w:unhideWhenUsed/>
    <w:qFormat/>
    <w:pPr/>
    <w:rPr>
      <w:sz w:val="24"/>
      <w:szCs w:val="24"/>
    </w:rPr>
  </w:style>
  <w:style w:type="paragraph" w:styleId="CommentText">
    <w:name w:val="annotation text"/>
    <w:basedOn w:val="Normal"/>
    <w:link w:val="Style16"/>
    <w:uiPriority w:val="99"/>
    <w:semiHidden/>
    <w:qFormat/>
    <w:pPr>
      <w:spacing w:lineRule="auto" w:line="240"/>
    </w:pPr>
    <w:rPr>
      <w:sz w:val="20"/>
      <w:szCs w:val="20"/>
      <w:lang w:eastAsia="ru-RU"/>
    </w:rPr>
  </w:style>
  <w:style w:type="paragraph" w:styleId="annotationsubject">
    <w:name w:val="annotation subject"/>
    <w:basedOn w:val="CommentText"/>
    <w:next w:val="CommentText"/>
    <w:link w:val="Style17"/>
    <w:semiHidden/>
    <w:qFormat/>
    <w:pPr/>
    <w:rPr>
      <w:b/>
      <w:bCs/>
    </w:rPr>
  </w:style>
  <w:style w:type="paragraph" w:styleId="DocumentMap">
    <w:name w:val="Document Map"/>
    <w:basedOn w:val="Normal"/>
    <w:link w:val="Style24"/>
    <w:uiPriority w:val="99"/>
    <w:semiHidden/>
    <w:unhideWhenUsed/>
    <w:qFormat/>
    <w:pPr/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Style10"/>
    <w:semiHidden/>
    <w:qFormat/>
    <w:pPr>
      <w:suppressAutoHyphens w:val="true"/>
      <w:spacing w:lineRule="auto" w:line="240" w:before="0" w:after="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TOC8">
    <w:name w:val="toc 8"/>
    <w:basedOn w:val="Normal"/>
    <w:next w:val="Normal"/>
    <w:uiPriority w:val="39"/>
    <w:unhideWhenUsed/>
    <w:qFormat/>
    <w:pPr>
      <w:spacing w:before="0" w:after="0"/>
      <w:ind w:left="1540"/>
    </w:pPr>
    <w:rPr>
      <w:rFonts w:ascii="Calibri" w:hAnsi="Calibri" w:asciiTheme="minorHAnsi" w:hAnsiTheme="minorHAnsi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7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OC9">
    <w:name w:val="toc 9"/>
    <w:basedOn w:val="Normal"/>
    <w:next w:val="Normal"/>
    <w:uiPriority w:val="39"/>
    <w:unhideWhenUsed/>
    <w:qFormat/>
    <w:pPr>
      <w:spacing w:before="0" w:after="0"/>
      <w:ind w:left="1760"/>
    </w:pPr>
    <w:rPr>
      <w:rFonts w:ascii="Calibri" w:hAnsi="Calibri" w:asciiTheme="minorHAnsi" w:hAnsiTheme="minorHAnsi"/>
      <w:sz w:val="18"/>
      <w:szCs w:val="18"/>
    </w:rPr>
  </w:style>
  <w:style w:type="paragraph" w:styleId="TOC7">
    <w:name w:val="toc 7"/>
    <w:basedOn w:val="Normal"/>
    <w:next w:val="Normal"/>
    <w:uiPriority w:val="39"/>
    <w:unhideWhenUsed/>
    <w:qFormat/>
    <w:pPr>
      <w:spacing w:before="0" w:after="0"/>
      <w:ind w:left="1320"/>
    </w:pPr>
    <w:rPr>
      <w:rFonts w:ascii="Calibri" w:hAnsi="Calibri" w:asciiTheme="minorHAnsi" w:hAnsiTheme="minorHAnsi"/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clear" w:pos="708"/>
        <w:tab w:val="right" w:pos="10206" w:leader="dot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TOC6">
    <w:name w:val="toc 6"/>
    <w:basedOn w:val="Normal"/>
    <w:next w:val="Normal"/>
    <w:uiPriority w:val="39"/>
    <w:unhideWhenUsed/>
    <w:qFormat/>
    <w:pPr>
      <w:spacing w:before="0" w:after="0"/>
      <w:ind w:left="1100"/>
    </w:pPr>
    <w:rPr>
      <w:rFonts w:ascii="Calibri" w:hAnsi="Calibri" w:asciiTheme="minorHAnsi" w:hAnsiTheme="minorHAnsi"/>
      <w:sz w:val="18"/>
      <w:szCs w:val="18"/>
    </w:rPr>
  </w:style>
  <w:style w:type="paragraph" w:styleId="TOC3">
    <w:name w:val="toc 3"/>
    <w:basedOn w:val="Normal"/>
    <w:next w:val="Normal"/>
    <w:uiPriority w:val="39"/>
    <w:unhideWhenUsed/>
    <w:qFormat/>
    <w:pPr>
      <w:spacing w:before="0"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TOC2">
    <w:name w:val="toc 2"/>
    <w:basedOn w:val="Normal"/>
    <w:next w:val="Normal"/>
    <w:uiPriority w:val="39"/>
    <w:unhideWhenUsed/>
    <w:qFormat/>
    <w:pPr>
      <w:tabs>
        <w:tab w:val="clear" w:pos="708"/>
        <w:tab w:val="left" w:pos="660" w:leader="none"/>
        <w:tab w:val="right" w:pos="10206" w:leader="dot"/>
      </w:tabs>
      <w:spacing w:before="0" w:after="0"/>
      <w:jc w:val="both"/>
    </w:pPr>
    <w:rPr>
      <w:rFonts w:ascii="Times New Roman" w:hAnsi="Times New Roman"/>
      <w:b/>
      <w:sz w:val="20"/>
      <w:szCs w:val="20"/>
    </w:rPr>
  </w:style>
  <w:style w:type="paragraph" w:styleId="TOC4">
    <w:name w:val="toc 4"/>
    <w:basedOn w:val="Normal"/>
    <w:next w:val="Normal"/>
    <w:uiPriority w:val="39"/>
    <w:unhideWhenUsed/>
    <w:qFormat/>
    <w:pPr>
      <w:spacing w:before="0" w:after="0"/>
      <w:ind w:left="660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uiPriority w:val="39"/>
    <w:unhideWhenUsed/>
    <w:qFormat/>
    <w:pPr>
      <w:spacing w:before="0" w:after="0"/>
      <w:ind w:left="880"/>
    </w:pPr>
    <w:rPr>
      <w:rFonts w:ascii="Calibri" w:hAnsi="Calibri" w:asciiTheme="minorHAnsi" w:hAnsiTheme="minorHAnsi"/>
      <w:sz w:val="18"/>
      <w:szCs w:val="18"/>
    </w:rPr>
  </w:style>
  <w:style w:type="paragraph" w:styleId="BodyTextFirstIndent">
    <w:name w:val="Body Text First Indent"/>
    <w:basedOn w:val="BodyText"/>
    <w:link w:val="Style14"/>
    <w:qFormat/>
    <w:pPr>
      <w:spacing w:before="0" w:after="120"/>
      <w:ind w:firstLine="210"/>
      <w:jc w:val="left"/>
    </w:pPr>
    <w:rPr>
      <w:sz w:val="24"/>
    </w:rPr>
  </w:style>
  <w:style w:type="paragraph" w:styleId="BodyTextFirstIndent2">
    <w:name w:val="Body Text First Indent 2"/>
    <w:basedOn w:val="BodyTextIndent"/>
    <w:link w:val="210"/>
    <w:qFormat/>
    <w:pPr>
      <w:widowControl w:val="false"/>
      <w:ind w:firstLine="210"/>
    </w:pPr>
    <w:rPr>
      <w:sz w:val="20"/>
      <w:szCs w:val="20"/>
    </w:rPr>
  </w:style>
  <w:style w:type="paragraph" w:styleId="BodyTextIndent">
    <w:name w:val="Body Text Indent"/>
    <w:basedOn w:val="Normal"/>
    <w:link w:val="Style12"/>
    <w:unhideWhenUsed/>
    <w:qFormat/>
    <w:pPr>
      <w:spacing w:lineRule="auto" w:line="240" w:before="0" w:after="120"/>
      <w:ind w:left="283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Title">
    <w:name w:val="Title"/>
    <w:basedOn w:val="Normal"/>
    <w:link w:val="Style18"/>
    <w:qFormat/>
    <w:pPr>
      <w:spacing w:lineRule="auto" w:line="240" w:before="0" w:after="0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Footer">
    <w:name w:val="footer"/>
    <w:basedOn w:val="Normal"/>
    <w:link w:val="Style8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qFormat/>
    <w:pPr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BodyText3">
    <w:name w:val="Body Text 3"/>
    <w:basedOn w:val="Normal"/>
    <w:link w:val="31"/>
    <w:qFormat/>
    <w:pPr>
      <w:spacing w:lineRule="auto" w:line="240" w:before="0" w:after="120"/>
    </w:pPr>
    <w:rPr>
      <w:rFonts w:ascii="Times New Roman" w:hAnsi="Times New Roman" w:eastAsia="Times New Roman"/>
      <w:sz w:val="16"/>
      <w:szCs w:val="16"/>
      <w:lang w:eastAsia="ru-RU"/>
    </w:rPr>
  </w:style>
  <w:style w:type="paragraph" w:styleId="Signature">
    <w:name w:val="Signature"/>
    <w:basedOn w:val="Normal"/>
    <w:link w:val="Style13"/>
    <w:qFormat/>
    <w:pPr>
      <w:spacing w:lineRule="auto" w:line="240" w:before="0" w:after="0"/>
      <w:ind w:left="4252"/>
    </w:pPr>
    <w:rPr>
      <w:rFonts w:ascii="Times New Roman" w:hAnsi="Times New Roman" w:eastAsia="Times New Roman"/>
      <w:b/>
      <w:sz w:val="28"/>
      <w:szCs w:val="28"/>
      <w:lang w:eastAsia="ru-RU"/>
    </w:rPr>
  </w:style>
  <w:style w:type="paragraph" w:styleId="HTMLPreformatted">
    <w:name w:val="HTML Preformatted"/>
    <w:basedOn w:val="Normal"/>
    <w:link w:val="HTML"/>
    <w:uiPriority w:val="99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color w:val="000090"/>
      <w:sz w:val="20"/>
      <w:szCs w:val="20"/>
      <w:lang w:eastAsia="ru-RU"/>
    </w:rPr>
  </w:style>
  <w:style w:type="paragraph" w:styleId="ConsPlusNormal1" w:customStyle="1">
    <w:name w:val="ConsPlusNormal"/>
    <w:link w:val="ConsPlusNormal"/>
    <w:uiPriority w:val="99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0"/>
      <w:sz w:val="22"/>
      <w:szCs w:val="22"/>
      <w:lang w:val="ru-RU" w:eastAsia="en-US" w:bidi="ar-SA"/>
    </w:rPr>
  </w:style>
  <w:style w:type="paragraph" w:styleId="-31" w:customStyle="1">
    <w:name w:val="Светлая сетка - Акцент 31"/>
    <w:basedOn w:val="Normal"/>
    <w:uiPriority w:val="34"/>
    <w:qFormat/>
    <w:pPr>
      <w:spacing w:before="0" w:after="200"/>
      <w:ind w:left="720"/>
      <w:contextualSpacing/>
    </w:pPr>
    <w:rPr/>
  </w:style>
  <w:style w:type="paragraph" w:styleId="Style28" w:customStyle="1">
    <w:name w:val="МУ Обычный стиль"/>
    <w:basedOn w:val="Normal"/>
    <w:qFormat/>
    <w:pPr>
      <w:widowControl w:val="false"/>
      <w:numPr>
        <w:ilvl w:val="0"/>
        <w:numId w:val="1"/>
      </w:numPr>
      <w:tabs>
        <w:tab w:val="clear" w:pos="708"/>
        <w:tab w:val="left" w:pos="1134" w:leader="none"/>
        <w:tab w:val="left" w:pos="1560" w:leader="none"/>
      </w:tabs>
      <w:spacing w:before="0" w:after="0"/>
      <w:jc w:val="both"/>
    </w:pPr>
    <w:rPr>
      <w:rFonts w:ascii="Times New Roman" w:hAnsi="Times New Roman"/>
      <w:sz w:val="28"/>
      <w:szCs w:val="28"/>
    </w:rPr>
  </w:style>
  <w:style w:type="paragraph" w:styleId="ConsPlusNonformat" w:customStyle="1">
    <w:name w:val="ConsPlusNonformat"/>
    <w:uiPriority w:val="99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Style29" w:customStyle="1">
    <w:name w:val="Знак"/>
    <w:basedOn w:val="Normal"/>
    <w:qFormat/>
    <w:pPr>
      <w:widowControl w:val="false"/>
      <w:spacing w:lineRule="exact" w:line="240" w:before="0" w:after="160"/>
      <w:jc w:val="right"/>
    </w:pPr>
    <w:rPr>
      <w:rFonts w:ascii="Times New Roman" w:hAnsi="Times New Roman" w:eastAsia="Times New Roman"/>
      <w:sz w:val="20"/>
      <w:szCs w:val="20"/>
      <w:lang w:val="en-GB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Style30" w:customStyle="1">
    <w:name w:val="Готовый"/>
    <w:basedOn w:val="Normal"/>
    <w:qFormat/>
    <w:pPr>
      <w:widowControl w:val="false"/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15" w:customStyle="1">
    <w:name w:val="Абзац списка1"/>
    <w:basedOn w:val="Normal"/>
    <w:uiPriority w:val="99"/>
    <w:qFormat/>
    <w:pPr>
      <w:ind w:left="720"/>
    </w:pPr>
    <w:rPr>
      <w:rFonts w:eastAsia="Times New Roman"/>
    </w:rPr>
  </w:style>
  <w:style w:type="paragraph" w:styleId="Style31" w:customStyle="1">
    <w:name w:val="Style3"/>
    <w:basedOn w:val="Normal"/>
    <w:qFormat/>
    <w:pPr>
      <w:widowControl w:val="false"/>
      <w:spacing w:lineRule="exact" w:line="317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32" w:customStyle="1">
    <w:name w:val="Знак Знак Знак Знак Знак Знак Знак Знак Знак Знак"/>
    <w:basedOn w:val="Normal"/>
    <w:qFormat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/>
    </w:rPr>
  </w:style>
  <w:style w:type="paragraph" w:styleId="1251" w:customStyle="1">
    <w:name w:val="Стиль Без интервала + 125 пт Черный По ширине Первая строка:  1..."/>
    <w:basedOn w:val="Style33"/>
    <w:qFormat/>
    <w:pPr>
      <w:widowControl w:val="false"/>
      <w:ind w:firstLine="709"/>
      <w:jc w:val="both"/>
    </w:pPr>
    <w:rPr>
      <w:color w:val="000000"/>
      <w:spacing w:val="1"/>
      <w:sz w:val="25"/>
      <w:szCs w:val="20"/>
    </w:rPr>
  </w:style>
  <w:style w:type="paragraph" w:styleId="Style33" w:customStyle="1">
    <w:name w:val="обычный приложения"/>
    <w:basedOn w:val="Normal"/>
    <w:qFormat/>
    <w:pPr>
      <w:jc w:val="center"/>
    </w:pPr>
    <w:rPr>
      <w:rFonts w:ascii="Times New Roman" w:hAnsi="Times New Roman"/>
      <w:b/>
      <w:sz w:val="24"/>
    </w:rPr>
  </w:style>
  <w:style w:type="paragraph" w:styleId="ConsPlusDocList" w:customStyle="1">
    <w:name w:val="ConsPlusDocList"/>
    <w:qFormat/>
    <w:pPr>
      <w:widowControl/>
      <w:suppressAutoHyphens w:val="true"/>
      <w:bidi w:val="0"/>
      <w:spacing w:before="0" w:after="0"/>
      <w:jc w:val="center"/>
    </w:pPr>
    <w:rPr>
      <w:rFonts w:ascii="Courier New" w:hAnsi="Courier New" w:eastAsia="Calibri" w:cs="Courier New"/>
      <w:color w:val="auto"/>
      <w:kern w:val="0"/>
      <w:sz w:val="24"/>
      <w:szCs w:val="24"/>
      <w:lang w:val="ru-RU" w:eastAsia="ru-RU" w:bidi="ar-SA"/>
    </w:rPr>
  </w:style>
  <w:style w:type="paragraph" w:styleId="124" w:customStyle="1">
    <w:name w:val="Абзац списка12"/>
    <w:basedOn w:val="Normal"/>
    <w:uiPriority w:val="99"/>
    <w:qFormat/>
    <w:pPr>
      <w:spacing w:before="0" w:after="0"/>
      <w:ind w:left="720"/>
      <w:jc w:val="center"/>
    </w:pPr>
    <w:rPr/>
  </w:style>
  <w:style w:type="paragraph" w:styleId="215" w:customStyle="1">
    <w:name w:val="Основной текст 21"/>
    <w:basedOn w:val="Normal"/>
    <w:qFormat/>
    <w:pPr>
      <w:overflowPunct w:val="true"/>
      <w:spacing w:lineRule="auto" w:line="216" w:before="0" w:after="0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ConsNormal" w:customStyle="1">
    <w:name w:val="ConsNormal"/>
    <w:qFormat/>
    <w:pPr>
      <w:widowControl w:val="false"/>
      <w:suppressAutoHyphens w:val="true"/>
      <w:bidi w:val="0"/>
      <w:spacing w:before="0" w:after="0"/>
      <w:ind w:firstLine="720" w:right="19772"/>
      <w:jc w:val="center"/>
    </w:pPr>
    <w:rPr>
      <w:rFonts w:ascii="Arial" w:hAnsi="Arial" w:eastAsia="Calibri" w:cs="Arial"/>
      <w:color w:val="auto"/>
      <w:kern w:val="0"/>
      <w:sz w:val="24"/>
      <w:szCs w:val="24"/>
      <w:lang w:val="ru-RU" w:eastAsia="ru-RU" w:bidi="ar-SA"/>
    </w:rPr>
  </w:style>
  <w:style w:type="paragraph" w:styleId="ConsTitle" w:customStyle="1">
    <w:name w:val="ConsTitle"/>
    <w:qFormat/>
    <w:pPr>
      <w:widowControl w:val="false"/>
      <w:suppressAutoHyphens w:val="true"/>
      <w:bidi w:val="0"/>
      <w:spacing w:before="0" w:after="0"/>
      <w:ind w:right="19772"/>
      <w:jc w:val="center"/>
    </w:pPr>
    <w:rPr>
      <w:rFonts w:ascii="Arial" w:hAnsi="Arial" w:eastAsia="Calibri" w:cs="Arial"/>
      <w:b/>
      <w:bCs/>
      <w:color w:val="auto"/>
      <w:kern w:val="0"/>
      <w:sz w:val="24"/>
      <w:szCs w:val="24"/>
      <w:lang w:val="ru-RU" w:eastAsia="ru-RU" w:bidi="ar-SA"/>
    </w:rPr>
  </w:style>
  <w:style w:type="paragraph" w:styleId="Preformat" w:customStyle="1">
    <w:name w:val="Preformat"/>
    <w:qFormat/>
    <w:pPr>
      <w:widowControl/>
      <w:suppressAutoHyphens w:val="true"/>
      <w:bidi w:val="0"/>
      <w:spacing w:before="0" w:after="0"/>
      <w:jc w:val="center"/>
    </w:pPr>
    <w:rPr>
      <w:rFonts w:ascii="Courier New" w:hAnsi="Courier New" w:eastAsia="Calibri" w:cs="Courier New"/>
      <w:color w:val="auto"/>
      <w:kern w:val="0"/>
      <w:sz w:val="24"/>
      <w:szCs w:val="24"/>
      <w:lang w:val="ru-RU" w:eastAsia="ru-RU" w:bidi="ar-SA"/>
    </w:rPr>
  </w:style>
  <w:style w:type="paragraph" w:styleId="Style34" w:customStyle="1">
    <w:name w:val="Нумерованный Список"/>
    <w:basedOn w:val="Normal"/>
    <w:qFormat/>
    <w:pPr>
      <w:spacing w:lineRule="auto" w:line="240" w:before="120" w:after="1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ind w:right="19772"/>
      <w:jc w:val="center"/>
    </w:pPr>
    <w:rPr>
      <w:rFonts w:ascii="Courier New" w:hAnsi="Courier New" w:eastAsia="Calibri" w:cs="Courier New"/>
      <w:color w:val="auto"/>
      <w:kern w:val="0"/>
      <w:sz w:val="24"/>
      <w:szCs w:val="24"/>
      <w:lang w:val="ru-RU" w:eastAsia="ru-RU" w:bidi="ar-SA"/>
    </w:rPr>
  </w:style>
  <w:style w:type="paragraph" w:styleId="ConsCell" w:customStyle="1">
    <w:name w:val="ConsCell"/>
    <w:qFormat/>
    <w:pPr>
      <w:widowControl w:val="false"/>
      <w:suppressAutoHyphens w:val="true"/>
      <w:bidi w:val="0"/>
      <w:spacing w:before="0" w:after="0"/>
      <w:ind w:right="19772"/>
      <w:jc w:val="center"/>
    </w:pPr>
    <w:rPr>
      <w:rFonts w:ascii="Arial" w:hAnsi="Arial" w:eastAsia="Calibri" w:cs="Arial"/>
      <w:color w:val="auto"/>
      <w:kern w:val="0"/>
      <w:sz w:val="24"/>
      <w:szCs w:val="24"/>
      <w:lang w:val="ru-RU" w:eastAsia="ru-RU" w:bidi="ar-SA"/>
    </w:rPr>
  </w:style>
  <w:style w:type="paragraph" w:styleId="116" w:customStyle="1">
    <w:name w:val="Обычный1"/>
    <w:link w:val="13"/>
    <w:qFormat/>
    <w:pPr>
      <w:widowControl w:val="false"/>
      <w:suppressAutoHyphens w:val="true"/>
      <w:bidi w:val="0"/>
      <w:snapToGrid w:val="false"/>
      <w:spacing w:lineRule="auto" w:line="300" w:before="0" w:after="0"/>
      <w:ind w:firstLine="820"/>
      <w:jc w:val="both"/>
    </w:pPr>
    <w:rPr>
      <w:rFonts w:ascii="Times New Roman" w:hAnsi="Times New Roman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text" w:customStyle="1">
    <w:name w:val="text"/>
    <w:basedOn w:val="Normal"/>
    <w:qFormat/>
    <w:pPr>
      <w:spacing w:lineRule="auto" w:line="240" w:before="0" w:after="0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styleId="Style35" w:customStyle="1">
    <w:name w:val="Адресат"/>
    <w:basedOn w:val="Normal"/>
    <w:qFormat/>
    <w:pPr>
      <w:suppressAutoHyphens w:val="true"/>
      <w:spacing w:lineRule="exact" w:line="240" w:before="0" w:after="120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Closing" w:customStyle="1">
    <w:name w:val="Closing"/>
    <w:basedOn w:val="BodyText"/>
    <w:qFormat/>
    <w:pPr>
      <w:tabs>
        <w:tab w:val="clear" w:pos="708"/>
        <w:tab w:val="left" w:pos="1673" w:leader="none"/>
      </w:tabs>
      <w:spacing w:lineRule="exact" w:line="240" w:before="240" w:after="0"/>
      <w:ind w:hanging="1985" w:left="1985"/>
    </w:pPr>
    <w:rPr>
      <w:rFonts w:eastAsia="Calibri"/>
      <w:b/>
      <w:bCs/>
      <w:szCs w:val="28"/>
    </w:rPr>
  </w:style>
  <w:style w:type="paragraph" w:styleId="Style36" w:customStyle="1">
    <w:name w:val="Заголовок к тексту"/>
    <w:basedOn w:val="Normal"/>
    <w:next w:val="BodyText"/>
    <w:qFormat/>
    <w:pPr>
      <w:suppressAutoHyphens w:val="true"/>
      <w:spacing w:lineRule="exact" w:line="240" w:before="0" w:after="480"/>
      <w:jc w:val="center"/>
    </w:pPr>
    <w:rPr>
      <w:rFonts w:ascii="Times New Roman" w:hAnsi="Times New Roman"/>
      <w:sz w:val="28"/>
      <w:szCs w:val="28"/>
      <w:lang w:eastAsia="ru-RU"/>
    </w:rPr>
  </w:style>
  <w:style w:type="paragraph" w:styleId="Style37" w:customStyle="1">
    <w:name w:val="регистрационные поля"/>
    <w:basedOn w:val="Normal"/>
    <w:qFormat/>
    <w:pPr>
      <w:spacing w:lineRule="exact" w:line="240" w:before="0" w:after="0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styleId="Style38" w:customStyle="1">
    <w:name w:val="Исполнитель"/>
    <w:basedOn w:val="BodyText"/>
    <w:qFormat/>
    <w:pPr>
      <w:suppressAutoHyphens w:val="true"/>
      <w:spacing w:lineRule="exact" w:line="240" w:before="0" w:after="120"/>
      <w:jc w:val="left"/>
    </w:pPr>
    <w:rPr>
      <w:rFonts w:eastAsia="Calibri"/>
      <w:b/>
      <w:bCs/>
      <w:sz w:val="24"/>
    </w:rPr>
  </w:style>
  <w:style w:type="paragraph" w:styleId="Style39" w:customStyle="1">
    <w:name w:val="Подпись на общем бланке"/>
    <w:basedOn w:val="Signature"/>
    <w:next w:val="BodyText"/>
    <w:qFormat/>
    <w:pPr>
      <w:tabs>
        <w:tab w:val="clear" w:pos="708"/>
        <w:tab w:val="right" w:pos="9639" w:leader="none"/>
      </w:tabs>
      <w:suppressAutoHyphens w:val="true"/>
      <w:spacing w:lineRule="exact" w:line="240" w:before="480" w:after="0"/>
      <w:ind w:left="0"/>
      <w:jc w:val="center"/>
    </w:pPr>
    <w:rPr>
      <w:rFonts w:eastAsia="Calibri"/>
      <w:b w:val="false"/>
    </w:rPr>
  </w:style>
  <w:style w:type="paragraph" w:styleId="Style40" w:customStyle="1">
    <w:name w:val="Таблицы (моноширинный)"/>
    <w:basedOn w:val="Normal"/>
    <w:next w:val="Normal"/>
    <w:qFormat/>
    <w:pPr>
      <w:spacing w:lineRule="auto" w:line="240" w:before="0" w:after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styleId="Style41" w:customStyle="1">
    <w:name w:val="Заголовок статьи"/>
    <w:basedOn w:val="Normal"/>
    <w:next w:val="Normal"/>
    <w:qFormat/>
    <w:pPr>
      <w:spacing w:lineRule="auto" w:line="240" w:before="0" w:after="0"/>
      <w:ind w:hanging="892" w:left="1612"/>
      <w:jc w:val="both"/>
    </w:pPr>
    <w:rPr>
      <w:rFonts w:ascii="Arial" w:hAnsi="Arial" w:cs="Arial"/>
      <w:sz w:val="20"/>
      <w:szCs w:val="20"/>
      <w:lang w:eastAsia="ru-RU"/>
    </w:rPr>
  </w:style>
  <w:style w:type="paragraph" w:styleId="Style42" w:customStyle="1">
    <w:name w:val="Комментарий"/>
    <w:basedOn w:val="Normal"/>
    <w:next w:val="Normal"/>
    <w:qFormat/>
    <w:pPr>
      <w:spacing w:lineRule="auto" w:line="240" w:before="0" w:after="0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styleId="38" w:customStyle="1">
    <w:name w:val="Знак Знак Знак Знак Знак Знак Знак Знак Знак Знак3"/>
    <w:basedOn w:val="Normal"/>
    <w:qFormat/>
    <w:pPr>
      <w:spacing w:lineRule="exact" w:line="240" w:before="0" w:after="160"/>
      <w:jc w:val="center"/>
    </w:pPr>
    <w:rPr>
      <w:rFonts w:ascii="Verdana" w:hAnsi="Verdana" w:cs="Verdana"/>
      <w:sz w:val="24"/>
      <w:szCs w:val="24"/>
      <w:lang w:val="en-US"/>
    </w:rPr>
  </w:style>
  <w:style w:type="paragraph" w:styleId="101" w:customStyle="1">
    <w:name w:val="Обычный 10"/>
    <w:basedOn w:val="Normal"/>
    <w:qFormat/>
    <w:pPr>
      <w:spacing w:lineRule="auto" w:line="240" w:before="0" w:after="0"/>
      <w:ind w:firstLine="110" w:right="2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117" w:customStyle="1">
    <w:name w:val="Стиль1"/>
    <w:basedOn w:val="BodyTextFirstIndent"/>
    <w:qFormat/>
    <w:pPr>
      <w:spacing w:before="0" w:after="60"/>
      <w:ind w:firstLine="709"/>
      <w:jc w:val="both"/>
    </w:pPr>
    <w:rPr>
      <w:rFonts w:eastAsia="Calibri"/>
      <w:sz w:val="28"/>
      <w:szCs w:val="28"/>
    </w:rPr>
  </w:style>
  <w:style w:type="paragraph" w:styleId="118" w:customStyle="1">
    <w:name w:val="Знак1"/>
    <w:basedOn w:val="Normal"/>
    <w:qFormat/>
    <w:pPr>
      <w:spacing w:lineRule="exact" w:line="240" w:before="0" w:after="160"/>
      <w:jc w:val="both"/>
    </w:pPr>
    <w:rPr>
      <w:rFonts w:ascii="Times New Roman" w:hAnsi="Times New Roman"/>
      <w:sz w:val="24"/>
      <w:szCs w:val="24"/>
      <w:lang w:val="en-US"/>
    </w:rPr>
  </w:style>
  <w:style w:type="paragraph" w:styleId="Normal1" w:customStyle="1">
    <w:name w:val="Normal1"/>
    <w:qFormat/>
    <w:pPr>
      <w:widowControl w:val="false"/>
      <w:suppressAutoHyphens w:val="true"/>
      <w:bidi w:val="0"/>
      <w:spacing w:before="0" w:after="0"/>
      <w:jc w:val="center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Cell" w:customStyle="1">
    <w:name w:val="ConsPlusCell"/>
    <w:uiPriority w:val="99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Calibri" w:cs="Arial"/>
      <w:color w:val="auto"/>
      <w:kern w:val="0"/>
      <w:sz w:val="24"/>
      <w:szCs w:val="24"/>
      <w:lang w:val="ru-RU" w:eastAsia="ru-RU" w:bidi="ar-SA"/>
    </w:rPr>
  </w:style>
  <w:style w:type="paragraph" w:styleId="Style43" w:customStyle="1">
    <w:name w:val="Знак Знак Знак Знак Знак Знак Знак"/>
    <w:basedOn w:val="Normal"/>
    <w:qFormat/>
    <w:pPr>
      <w:spacing w:lineRule="auto" w:line="240" w:beforeAutospacing="1" w:afterAutospacing="1"/>
      <w:jc w:val="center"/>
    </w:pPr>
    <w:rPr>
      <w:rFonts w:ascii="Tahoma" w:hAnsi="Tahoma" w:cs="Tahoma"/>
      <w:sz w:val="20"/>
      <w:szCs w:val="20"/>
      <w:lang w:val="en-US"/>
    </w:rPr>
  </w:style>
  <w:style w:type="paragraph" w:styleId="119" w:customStyle="1">
    <w:name w:val="Знак Знак Знак Знак Знак Знак Знак Знак Знак Знак1"/>
    <w:basedOn w:val="Normal"/>
    <w:qFormat/>
    <w:pPr>
      <w:spacing w:lineRule="exact" w:line="240" w:before="0" w:after="160"/>
      <w:jc w:val="center"/>
    </w:pPr>
    <w:rPr>
      <w:rFonts w:ascii="Verdana" w:hAnsi="Verdana" w:cs="Verdana"/>
      <w:sz w:val="24"/>
      <w:szCs w:val="24"/>
      <w:lang w:val="en-US"/>
    </w:rPr>
  </w:style>
  <w:style w:type="paragraph" w:styleId="120" w:customStyle="1">
    <w:name w:val="Знак Знак Знак Знак Знак Знак Знак1"/>
    <w:basedOn w:val="Normal"/>
    <w:qFormat/>
    <w:pPr>
      <w:spacing w:lineRule="auto" w:line="240" w:beforeAutospacing="1" w:afterAutospacing="1"/>
      <w:jc w:val="center"/>
    </w:pPr>
    <w:rPr>
      <w:rFonts w:ascii="Tahoma" w:hAnsi="Tahoma" w:cs="Tahoma"/>
      <w:sz w:val="20"/>
      <w:szCs w:val="20"/>
      <w:lang w:val="en-US"/>
    </w:rPr>
  </w:style>
  <w:style w:type="paragraph" w:styleId="msonormalcxspmiddle" w:customStyle="1">
    <w:name w:val="msonormalcxspmiddle"/>
    <w:basedOn w:val="Normal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msonormalcxsplast" w:customStyle="1">
    <w:name w:val="msonormalcxsplast"/>
    <w:basedOn w:val="Normal"/>
    <w:qFormat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Style44" w:customStyle="1">
    <w:name w:val="......."/>
    <w:basedOn w:val="Normal"/>
    <w:next w:val="Normal"/>
    <w:qFormat/>
    <w:pPr>
      <w:spacing w:lineRule="auto" w:line="240" w:before="0" w:after="0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-11" w:customStyle="1">
    <w:name w:val="Средняя сетка 2 - Акцент 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39" w:customStyle="1">
    <w:name w:val="Знак3"/>
    <w:basedOn w:val="Normal"/>
    <w:qFormat/>
    <w:pPr>
      <w:spacing w:lineRule="exact" w:line="240" w:before="0" w:after="160"/>
      <w:jc w:val="both"/>
    </w:pPr>
    <w:rPr>
      <w:rFonts w:ascii="Times New Roman" w:hAnsi="Times New Roman" w:eastAsia="Times New Roman"/>
      <w:sz w:val="24"/>
      <w:szCs w:val="20"/>
      <w:lang w:val="en-US"/>
    </w:rPr>
  </w:style>
  <w:style w:type="paragraph" w:styleId="216" w:customStyle="1">
    <w:name w:val="Обычный2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310" w:customStyle="1">
    <w:name w:val="Знак Знак Знак Знак Знак Знак Знак3"/>
    <w:basedOn w:val="Normal"/>
    <w:qFormat/>
    <w:pPr>
      <w:spacing w:lineRule="auto" w:line="240" w:beforeAutospacing="1" w:afterAutospacing="1"/>
    </w:pPr>
    <w:rPr>
      <w:rFonts w:ascii="Tahoma" w:hAnsi="Tahoma" w:eastAsia="Times New Roman"/>
      <w:sz w:val="20"/>
      <w:szCs w:val="20"/>
      <w:lang w:val="en-US"/>
    </w:rPr>
  </w:style>
  <w:style w:type="paragraph" w:styleId="224" w:customStyle="1">
    <w:name w:val="Основной текст 22"/>
    <w:basedOn w:val="Normal"/>
    <w:qFormat/>
    <w:pPr>
      <w:overflowPunct w:val="true"/>
      <w:spacing w:lineRule="auto" w:line="216" w:before="0" w:after="0"/>
      <w:ind w:firstLine="709"/>
      <w:jc w:val="both"/>
      <w:textAlignment w:val="baseline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harChar" w:customStyle="1">
    <w:name w:val="Char Знак Знак Char Знак Знак Знак Знак Знак Знак Знак Знак Знак Знак Знак Знак Знак Знак Знак Знак"/>
    <w:basedOn w:val="Normal"/>
    <w:qFormat/>
    <w:pPr>
      <w:spacing w:lineRule="auto" w:line="240" w:before="0" w:after="0"/>
    </w:pPr>
    <w:rPr>
      <w:rFonts w:ascii="Verdana" w:hAnsi="Verdana" w:eastAsia="Times New Roman" w:cs="Verdana"/>
      <w:sz w:val="20"/>
      <w:szCs w:val="20"/>
      <w:lang w:val="en-US"/>
    </w:rPr>
  </w:style>
  <w:style w:type="paragraph" w:styleId="Nonformat" w:customStyle="1">
    <w:name w:val="Nonformat"/>
    <w:basedOn w:val="Normal"/>
    <w:qFormat/>
    <w:pPr>
      <w:widowControl w:val="false"/>
      <w:spacing w:lineRule="auto" w:line="240" w:before="0" w:after="0"/>
    </w:pPr>
    <w:rPr>
      <w:rFonts w:ascii="Consultant" w:hAnsi="Consultant" w:eastAsia="Times New Roman"/>
      <w:sz w:val="20"/>
      <w:szCs w:val="20"/>
      <w:lang w:eastAsia="ru-RU"/>
    </w:rPr>
  </w:style>
  <w:style w:type="paragraph" w:styleId="125" w:customStyle="1">
    <w:name w:val="Заголовок оглавления1"/>
    <w:basedOn w:val="Heading1"/>
    <w:next w:val="Normal"/>
    <w:uiPriority w:val="39"/>
    <w:semiHidden/>
    <w:unhideWhenUsed/>
    <w:qFormat/>
    <w:pPr>
      <w:keepLines/>
      <w:spacing w:lineRule="auto" w:line="276" w:before="480" w:after="0"/>
      <w:jc w:val="left"/>
      <w:outlineLvl w:val="9"/>
    </w:pPr>
    <w:rPr>
      <w:rFonts w:ascii="Cambria" w:hAnsi="Cambria"/>
      <w:i w:val="false"/>
      <w:iCs w:val="false"/>
      <w:color w:val="365F91"/>
      <w:sz w:val="28"/>
      <w:szCs w:val="28"/>
    </w:rPr>
  </w:style>
  <w:style w:type="paragraph" w:styleId="1-11" w:customStyle="1">
    <w:name w:val="Средняя заливка 1 - Акцент 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-21" w:customStyle="1">
    <w:name w:val="Средняя сетка 1 - Акцент 21"/>
    <w:basedOn w:val="Normal"/>
    <w:uiPriority w:val="34"/>
    <w:qFormat/>
    <w:pPr>
      <w:spacing w:before="0" w:after="200"/>
      <w:ind w:left="720"/>
      <w:contextualSpacing/>
    </w:pPr>
    <w:rPr/>
  </w:style>
  <w:style w:type="paragraph" w:styleId="2-" w:customStyle="1">
    <w:name w:val="Рег. Заголовок 2-го уровня регламента"/>
    <w:basedOn w:val="ConsPlusNormal1"/>
    <w:qFormat/>
    <w:pPr>
      <w:spacing w:lineRule="auto" w:line="276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styleId="Style45" w:customStyle="1">
    <w:name w:val="Рег. Комментарии"/>
    <w:basedOn w:val="-31"/>
    <w:qFormat/>
    <w:pPr>
      <w:spacing w:before="0" w:after="0"/>
      <w:ind w:firstLine="709" w:left="539"/>
      <w:contextualSpacing/>
      <w:jc w:val="both"/>
    </w:pPr>
    <w:rPr>
      <w:rFonts w:ascii="Times New Roman" w:hAnsi="Times New Roman"/>
      <w:i/>
      <w:sz w:val="28"/>
      <w:szCs w:val="28"/>
    </w:rPr>
  </w:style>
  <w:style w:type="paragraph" w:styleId="Style46" w:customStyle="1">
    <w:name w:val="Сценарии"/>
    <w:basedOn w:val="Normal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styleId="217" w:customStyle="1">
    <w:name w:val="Заголовок оглавления2"/>
    <w:basedOn w:val="Heading1"/>
    <w:next w:val="Normal"/>
    <w:uiPriority w:val="39"/>
    <w:semiHidden/>
    <w:unhideWhenUsed/>
    <w:qFormat/>
    <w:pPr>
      <w:keepLines/>
      <w:spacing w:lineRule="auto" w:line="276" w:before="480" w:after="0"/>
      <w:jc w:val="left"/>
      <w:outlineLvl w:val="9"/>
    </w:pPr>
    <w:rPr>
      <w:rFonts w:ascii="Cambria" w:hAnsi="Cambria"/>
      <w:i w:val="false"/>
      <w:iCs w:val="false"/>
      <w:color w:val="365F91"/>
      <w:sz w:val="28"/>
      <w:szCs w:val="28"/>
    </w:rPr>
  </w:style>
  <w:style w:type="paragraph" w:styleId="ListParagraph">
    <w:name w:val="List Paragraph"/>
    <w:basedOn w:val="Normal"/>
    <w:link w:val="Style25"/>
    <w:uiPriority w:val="34"/>
    <w:qFormat/>
    <w:pPr>
      <w:spacing w:before="0" w:after="200"/>
      <w:ind w:left="720"/>
      <w:contextualSpacing/>
    </w:pPr>
    <w:rPr/>
  </w:style>
  <w:style w:type="paragraph" w:styleId="1-" w:customStyle="1">
    <w:name w:val="Рег. Заголовок 1-го уровня регламента"/>
    <w:basedOn w:val="Heading1"/>
    <w:qFormat/>
    <w:pPr>
      <w:numPr>
        <w:ilvl w:val="0"/>
        <w:numId w:val="2"/>
      </w:numPr>
      <w:spacing w:lineRule="auto" w:line="276"/>
      <w:ind w:hanging="0" w:left="0"/>
      <w:jc w:val="center"/>
    </w:pPr>
    <w:rPr>
      <w:i w:val="false"/>
      <w:sz w:val="28"/>
      <w:szCs w:val="28"/>
    </w:rPr>
  </w:style>
  <w:style w:type="paragraph" w:styleId="1110" w:customStyle="1">
    <w:name w:val="Рег. Основной текст уровень 1.1"/>
    <w:basedOn w:val="ConsPlusNormal1"/>
    <w:qFormat/>
    <w:pPr>
      <w:spacing w:lineRule="auto" w:line="276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111" w:customStyle="1">
    <w:name w:val="Рег. 1.1.1"/>
    <w:basedOn w:val="Normal"/>
    <w:qFormat/>
    <w:pPr>
      <w:numPr>
        <w:ilvl w:val="2"/>
        <w:numId w:val="3"/>
      </w:numPr>
      <w:spacing w:before="0" w:after="0"/>
      <w:jc w:val="both"/>
    </w:pPr>
    <w:rPr>
      <w:rFonts w:ascii="Times New Roman" w:hAnsi="Times New Roman"/>
      <w:sz w:val="28"/>
      <w:szCs w:val="28"/>
    </w:rPr>
  </w:style>
  <w:style w:type="paragraph" w:styleId="1112" w:customStyle="1">
    <w:name w:val="Рег. Основной текст уровнеь 1.1 (базовый)"/>
    <w:basedOn w:val="ConsPlusNormal1"/>
    <w:qFormat/>
    <w:pPr>
      <w:numPr>
        <w:ilvl w:val="1"/>
        <w:numId w:val="3"/>
      </w:numPr>
      <w:spacing w:lineRule="auto" w:line="276"/>
      <w:jc w:val="both"/>
    </w:pPr>
    <w:rPr>
      <w:rFonts w:ascii="Times New Roman" w:hAnsi="Times New Roman" w:cs="Times New Roman"/>
      <w:sz w:val="28"/>
      <w:szCs w:val="28"/>
    </w:rPr>
  </w:style>
  <w:style w:type="paragraph" w:styleId="Style47" w:customStyle="1">
    <w:name w:val="Рег. Обычный с отступом"/>
    <w:basedOn w:val="Normal"/>
    <w:qFormat/>
    <w:pPr>
      <w:suppressAutoHyphens w:val="true"/>
      <w:spacing w:before="0" w:after="0"/>
      <w:ind w:firstLine="540"/>
      <w:jc w:val="both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Style48" w:customStyle="1">
    <w:name w:val="Рег. Списки числовый"/>
    <w:basedOn w:val="1-21"/>
    <w:qFormat/>
    <w:pPr>
      <w:numPr>
        <w:ilvl w:val="0"/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styleId="Style49" w:customStyle="1">
    <w:name w:val="Рег. Заголовок для названий результата"/>
    <w:basedOn w:val="2-"/>
    <w:qFormat/>
    <w:pPr>
      <w:ind w:left="714"/>
      <w:jc w:val="left"/>
    </w:pPr>
    <w:rPr/>
  </w:style>
  <w:style w:type="paragraph" w:styleId="1113" w:customStyle="1">
    <w:name w:val="Рег. Основной текст уровень 1.1 (сценарии)"/>
    <w:basedOn w:val="1112"/>
    <w:qFormat/>
    <w:pPr>
      <w:numPr>
        <w:ilvl w:val="0"/>
        <w:numId w:val="0"/>
      </w:numPr>
      <w:spacing w:before="360" w:after="240"/>
    </w:pPr>
    <w:rPr>
      <w:i/>
    </w:rPr>
  </w:style>
  <w:style w:type="paragraph" w:styleId="1114" w:customStyle="1">
    <w:name w:val="Рег. Основной текст уровень 1.1.1"/>
    <w:basedOn w:val="Normal"/>
    <w:next w:val="1111"/>
    <w:qFormat/>
    <w:pPr>
      <w:spacing w:before="0" w:after="0"/>
      <w:ind w:hanging="720" w:left="1440"/>
      <w:jc w:val="both"/>
    </w:pPr>
    <w:rPr>
      <w:rFonts w:ascii="Times New Roman" w:hAnsi="Times New Roman"/>
      <w:sz w:val="28"/>
      <w:szCs w:val="28"/>
    </w:rPr>
  </w:style>
  <w:style w:type="paragraph" w:styleId="Style50" w:customStyle="1">
    <w:name w:val="Рег. Списки без буллетов"/>
    <w:basedOn w:val="ConsPlusNormal1"/>
    <w:qFormat/>
    <w:pPr>
      <w:spacing w:lineRule="auto" w:line="276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styleId="126" w:customStyle="1">
    <w:name w:val="Рег. Списки 1)"/>
    <w:basedOn w:val="Style50"/>
    <w:qFormat/>
    <w:pPr>
      <w:numPr>
        <w:ilvl w:val="0"/>
        <w:numId w:val="5"/>
      </w:numPr>
    </w:pPr>
    <w:rPr/>
  </w:style>
  <w:style w:type="paragraph" w:styleId="127" w:customStyle="1">
    <w:name w:val="Рег. Списки два уровня: 1)  и а) б) в)"/>
    <w:basedOn w:val="1-21"/>
    <w:qFormat/>
    <w:pPr>
      <w:spacing w:before="0" w:after="120"/>
      <w:ind w:hanging="360" w:left="1440"/>
      <w:contextualSpacing/>
      <w:jc w:val="both"/>
    </w:pPr>
    <w:rPr>
      <w:rFonts w:ascii="Times New Roman" w:hAnsi="Times New Roman"/>
      <w:sz w:val="28"/>
      <w:szCs w:val="28"/>
    </w:rPr>
  </w:style>
  <w:style w:type="paragraph" w:styleId="Style51" w:customStyle="1">
    <w:name w:val="Рег. Списки одного уровня: а) б) в)"/>
    <w:basedOn w:val="127"/>
    <w:qFormat/>
    <w:pPr>
      <w:numPr>
        <w:ilvl w:val="0"/>
        <w:numId w:val="6"/>
      </w:numPr>
    </w:pPr>
    <w:rPr>
      <w:lang w:eastAsia="ar-SA"/>
    </w:rPr>
  </w:style>
  <w:style w:type="paragraph" w:styleId="Style52" w:customStyle="1">
    <w:name w:val="Рег. Списки без буллетов широкие"/>
    <w:basedOn w:val="Normal"/>
    <w:qFormat/>
    <w:pPr>
      <w:suppressAutoHyphens w:val="true"/>
      <w:spacing w:before="0" w:after="0"/>
      <w:ind w:firstLine="540"/>
      <w:jc w:val="both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2-1" w:customStyle="1">
    <w:name w:val="Рег. Заголовок 2-го уровня  в приложении"/>
    <w:basedOn w:val="Heading2"/>
    <w:next w:val="Normal"/>
    <w:qFormat/>
    <w:pPr>
      <w:spacing w:lineRule="auto" w:line="276" w:before="360" w:after="240"/>
      <w:jc w:val="center"/>
    </w:pPr>
    <w:rPr>
      <w:rFonts w:ascii="Times New Roman" w:hAnsi="Times New Roman"/>
      <w:i w:val="false"/>
      <w:sz w:val="24"/>
    </w:rPr>
  </w:style>
  <w:style w:type="paragraph" w:styleId="128" w:customStyle="1">
    <w:name w:val="Рег. Основной нумерованный 1. текст"/>
    <w:basedOn w:val="ConsPlusNormal1"/>
    <w:qFormat/>
    <w:pPr>
      <w:numPr>
        <w:ilvl w:val="0"/>
        <w:numId w:val="7"/>
      </w:numPr>
      <w:spacing w:lineRule="auto" w:line="276"/>
      <w:jc w:val="both"/>
    </w:pPr>
    <w:rPr>
      <w:rFonts w:ascii="Times New Roman" w:hAnsi="Times New Roman" w:cs="Times New Roman"/>
      <w:sz w:val="28"/>
      <w:szCs w:val="28"/>
    </w:rPr>
  </w:style>
  <w:style w:type="paragraph" w:styleId="NoSpacing">
    <w:name w:val="No Spacing"/>
    <w:basedOn w:val="Heading1"/>
    <w:next w:val="2-"/>
    <w:qFormat/>
    <w:pPr>
      <w:spacing w:before="0" w:after="240"/>
    </w:pPr>
    <w:rPr>
      <w:i w:val="false"/>
      <w:szCs w:val="22"/>
      <w:lang w:eastAsia="en-US"/>
    </w:rPr>
  </w:style>
  <w:style w:type="paragraph" w:styleId="129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115" w:customStyle="1">
    <w:name w:val="Абзац списка11"/>
    <w:basedOn w:val="Normal"/>
    <w:uiPriority w:val="99"/>
    <w:qFormat/>
    <w:pPr>
      <w:spacing w:before="0" w:after="0"/>
      <w:ind w:left="720"/>
      <w:jc w:val="center"/>
    </w:pPr>
    <w:rPr/>
  </w:style>
  <w:style w:type="paragraph" w:styleId="218" w:customStyle="1">
    <w:name w:val="Знак Знак Знак Знак Знак Знак Знак Знак Знак Знак2"/>
    <w:basedOn w:val="Normal"/>
    <w:qFormat/>
    <w:pPr>
      <w:spacing w:lineRule="exact" w:line="240" w:before="0" w:after="160"/>
      <w:jc w:val="center"/>
    </w:pPr>
    <w:rPr>
      <w:rFonts w:ascii="Verdana" w:hAnsi="Verdana" w:cs="Verdana"/>
      <w:sz w:val="24"/>
      <w:szCs w:val="24"/>
      <w:lang w:val="en-US"/>
    </w:rPr>
  </w:style>
  <w:style w:type="paragraph" w:styleId="219" w:customStyle="1">
    <w:name w:val="Знак2"/>
    <w:basedOn w:val="Normal"/>
    <w:qFormat/>
    <w:pPr>
      <w:spacing w:lineRule="exact" w:line="240" w:before="0" w:after="160"/>
      <w:jc w:val="both"/>
    </w:pPr>
    <w:rPr>
      <w:rFonts w:ascii="Times New Roman" w:hAnsi="Times New Roman" w:eastAsia="Times New Roman"/>
      <w:sz w:val="24"/>
      <w:szCs w:val="20"/>
      <w:lang w:val="en-US"/>
    </w:rPr>
  </w:style>
  <w:style w:type="paragraph" w:styleId="220" w:customStyle="1">
    <w:name w:val="Знак Знак Знак Знак Знак Знак Знак2"/>
    <w:basedOn w:val="Normal"/>
    <w:qFormat/>
    <w:pPr>
      <w:spacing w:lineRule="auto" w:line="240" w:beforeAutospacing="1" w:afterAutospacing="1"/>
    </w:pPr>
    <w:rPr>
      <w:rFonts w:ascii="Tahoma" w:hAnsi="Tahoma" w:eastAsia="Times New Roman"/>
      <w:sz w:val="20"/>
      <w:szCs w:val="20"/>
      <w:lang w:val="en-US"/>
    </w:rPr>
  </w:style>
  <w:style w:type="paragraph" w:styleId="Style53" w:customStyle="1">
    <w:name w:val="РегламентГПЗУ"/>
    <w:basedOn w:val="ListParagraph"/>
    <w:qFormat/>
    <w:pPr>
      <w:numPr>
        <w:ilvl w:val="1"/>
        <w:numId w:val="8"/>
      </w:numPr>
      <w:tabs>
        <w:tab w:val="clear" w:pos="708"/>
        <w:tab w:val="left" w:pos="992" w:leader="none"/>
        <w:tab w:val="left" w:pos="1134" w:leader="none"/>
        <w:tab w:val="left" w:pos="9781" w:leader="none"/>
      </w:tabs>
      <w:spacing w:lineRule="auto" w:line="240" w:before="0" w:after="0"/>
      <w:contextualSpacing/>
      <w:jc w:val="both"/>
    </w:pPr>
    <w:rPr>
      <w:rFonts w:ascii="Times New Roman" w:hAnsi="Times New Roman"/>
      <w:sz w:val="24"/>
      <w:szCs w:val="24"/>
    </w:rPr>
  </w:style>
  <w:style w:type="paragraph" w:styleId="225" w:customStyle="1">
    <w:name w:val="РегламентГПЗУ2"/>
    <w:basedOn w:val="Style53"/>
    <w:qFormat/>
    <w:pPr>
      <w:tabs>
        <w:tab w:val="clear" w:pos="992"/>
        <w:tab w:val="left" w:pos="1134" w:leader="none"/>
        <w:tab w:val="left" w:pos="1418" w:leader="none"/>
        <w:tab w:val="left" w:pos="9781" w:leader="none"/>
      </w:tabs>
    </w:pPr>
    <w:rPr/>
  </w:style>
  <w:style w:type="paragraph" w:styleId="formattext" w:customStyle="1">
    <w:name w:val="formattext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226" w:customStyle="1">
    <w:name w:val="Без интервала2"/>
    <w:link w:val="NoSpacingChar"/>
    <w:uiPriority w:val="99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4"/>
      <w:lang w:val="ru-RU" w:eastAsia="en-US" w:bidi="ar-SA"/>
    </w:rPr>
  </w:style>
  <w:style w:type="paragraph" w:styleId="311" w:customStyle="1">
    <w:name w:val="Заголовок оглавления3"/>
    <w:basedOn w:val="Heading1"/>
    <w:next w:val="Normal"/>
    <w:uiPriority w:val="39"/>
    <w:unhideWhenUsed/>
    <w:qFormat/>
    <w:pPr>
      <w:keepLines/>
      <w:spacing w:lineRule="auto" w:line="276" w:before="480" w:after="0"/>
      <w:jc w:val="left"/>
      <w:outlineLvl w:val="9"/>
    </w:pPr>
    <w:rPr>
      <w:rFonts w:ascii="Cambria" w:hAnsi="Cambria" w:eastAsia="" w:cs="" w:asciiTheme="majorHAnsi" w:cstheme="majorBidi" w:eastAsiaTheme="majorEastAsia" w:hAnsiTheme="majorHAnsi"/>
      <w:i w:val="false"/>
      <w:iCs w:val="false"/>
      <w:color w:themeColor="accent1" w:themeShade="bf" w:val="365F91"/>
      <w:sz w:val="28"/>
      <w:szCs w:val="28"/>
    </w:rPr>
  </w:style>
  <w:style w:type="paragraph" w:styleId="130" w:customStyle="1">
    <w:name w:val="Цитата1"/>
    <w:basedOn w:val="Normal"/>
    <w:qFormat/>
    <w:pPr>
      <w:spacing w:lineRule="auto" w:line="480" w:before="0" w:after="240"/>
      <w:ind w:firstLine="360" w:left="540" w:right="588"/>
      <w:jc w:val="center"/>
    </w:pPr>
    <w:rPr>
      <w:rFonts w:eastAsia="Times New Roman" w:cs="Calibri"/>
      <w:color w:val="000000"/>
      <w:lang w:val="en-US" w:eastAsia="zh-CN" w:bidi="en-US"/>
    </w:rPr>
  </w:style>
  <w:style w:type="paragraph" w:styleId="227" w:customStyle="1">
    <w:name w:val="СТИЛЬ АР 2 подраздел"/>
    <w:basedOn w:val="2-"/>
    <w:qFormat/>
    <w:pPr>
      <w:spacing w:lineRule="auto" w:line="240"/>
    </w:pPr>
    <w:rPr>
      <w:sz w:val="24"/>
      <w:szCs w:val="24"/>
      <w:lang w:eastAsia="en-US"/>
    </w:rPr>
  </w:style>
  <w:style w:type="paragraph" w:styleId="228" w:customStyle="1">
    <w:name w:val="АР Прил 2"/>
    <w:basedOn w:val="Style33"/>
    <w:link w:val="214"/>
    <w:qFormat/>
    <w:pPr/>
    <w:rPr/>
  </w:style>
  <w:style w:type="paragraph" w:styleId="ConsPlusNormal11" w:customStyle="1">
    <w:name w:val="ConsPlusNormal1"/>
    <w:uiPriority w:val="99"/>
    <w:unhideWhenUsed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Style54" w:default="1">
    <w:name w:val="Без списка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Table Grid"/>
    <w:basedOn w:val="a5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5">
    <w:name w:val="Сетка таблицы1"/>
    <w:basedOn w:val="a5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">
    <w:name w:val="Сетка таблицы14"/>
    <w:basedOn w:val="a5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Сетка таблицы231"/>
    <w:basedOn w:val="a5"/>
    <w:uiPriority w:val="39"/>
    <w:qFormat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Сетка таблицы2311"/>
    <w:basedOn w:val="a5"/>
    <w:uiPriority w:val="39"/>
    <w:qFormat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">
    <w:name w:val="Сетка таблицы11"/>
    <w:basedOn w:val="a5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811A1B9B-635F-4B17-9617-C434592E92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6DD30-66FB-4859-B046-4FFE0508D0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Application>LibreOffice/25.2.3.2$Linux_X86_64 LibreOffice_project/520$Build-2</Application>
  <AppVersion>15.0000</AppVersion>
  <Pages>3</Pages>
  <Words>360</Words>
  <Characters>2889</Characters>
  <CharactersWithSpaces>3691</CharactersWithSpaces>
  <Paragraphs>41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2025-09-23T07:43:00Z</dcterms:created>
  <dc:creator>Гость</dc:creator>
  <dc:description/>
  <dc:language>ru-RU</dc:language>
  <cp:lastModifiedBy/>
  <cp:lastPrinted>2025-12-03T10:13:23Z</cp:lastPrinted>
  <dcterms:modified xsi:type="dcterms:W3CDTF">2025-12-03T10:32:40Z</dcterms:modified>
  <cp:revision>24</cp:revision>
  <dc:subject/>
  <dc:title>Шаблон проекта административного регламента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A2A0374754154BE3B158B9EC04E416E9</vt:lpwstr>
  </property>
  <property fmtid="{D5CDD505-2E9C-101B-9397-08002B2CF9AE}" pid="3" name="KSOProductBuildVer">
    <vt:lpwstr>1049-11.2.0.10382</vt:lpwstr>
  </property>
</Properties>
</file>